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9D210" w14:textId="77777777" w:rsidR="006A29BF" w:rsidRPr="00B7691F" w:rsidRDefault="006A29BF" w:rsidP="006A29BF">
      <w:pPr>
        <w:tabs>
          <w:tab w:val="left" w:pos="2410"/>
        </w:tabs>
        <w:spacing w:after="0" w:line="360" w:lineRule="auto"/>
        <w:rPr>
          <w:rFonts w:ascii="Lucida Sans" w:hAnsi="Lucida Sans" w:cs="Lucida Sans Unicode"/>
          <w:b/>
          <w:color w:val="17365D"/>
          <w:sz w:val="20"/>
          <w:szCs w:val="20"/>
          <w:lang w:eastAsia="es-MX"/>
        </w:rPr>
      </w:pPr>
      <w:bookmarkStart w:id="0" w:name="_heading=h.gjdgxs" w:colFirst="0" w:colLast="0"/>
      <w:bookmarkStart w:id="1" w:name="_Toc341196924"/>
      <w:bookmarkEnd w:id="0"/>
      <w:r w:rsidRPr="00B7691F">
        <w:rPr>
          <w:rFonts w:ascii="Lucida Sans" w:hAnsi="Lucida Sans" w:cs="Lucida Sans Unicode"/>
          <w:b/>
          <w:noProof/>
          <w:color w:val="17365D"/>
          <w:sz w:val="20"/>
          <w:szCs w:val="20"/>
          <w:lang w:val="en-US"/>
        </w:rPr>
        <w:drawing>
          <wp:anchor distT="0" distB="0" distL="114300" distR="114300" simplePos="0" relativeHeight="251662336" behindDoc="0" locked="0" layoutInCell="1" allowOverlap="1" wp14:anchorId="6EAE000F" wp14:editId="24452C52">
            <wp:simplePos x="0" y="0"/>
            <wp:positionH relativeFrom="column">
              <wp:posOffset>44450</wp:posOffset>
            </wp:positionH>
            <wp:positionV relativeFrom="paragraph">
              <wp:posOffset>0</wp:posOffset>
            </wp:positionV>
            <wp:extent cx="1978660" cy="2562225"/>
            <wp:effectExtent l="0" t="0" r="2540" b="9525"/>
            <wp:wrapThrough wrapText="bothSides">
              <wp:wrapPolygon edited="0">
                <wp:start x="0" y="0"/>
                <wp:lineTo x="0" y="21520"/>
                <wp:lineTo x="21420" y="21520"/>
                <wp:lineTo x="2142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8660" cy="2562225"/>
                    </a:xfrm>
                    <a:prstGeom prst="rect">
                      <a:avLst/>
                    </a:prstGeom>
                  </pic:spPr>
                </pic:pic>
              </a:graphicData>
            </a:graphic>
            <wp14:sizeRelH relativeFrom="margin">
              <wp14:pctWidth>0</wp14:pctWidth>
            </wp14:sizeRelH>
            <wp14:sizeRelV relativeFrom="margin">
              <wp14:pctHeight>0</wp14:pctHeight>
            </wp14:sizeRelV>
          </wp:anchor>
        </w:drawing>
      </w:r>
      <w:r w:rsidRPr="00B7691F">
        <w:rPr>
          <w:rFonts w:ascii="Lucida Sans" w:hAnsi="Lucida Sans" w:cs="Lucida Sans Unicode"/>
          <w:b/>
          <w:color w:val="17365D" w:themeColor="text2" w:themeShade="BF"/>
          <w:sz w:val="20"/>
          <w:szCs w:val="20"/>
        </w:rPr>
        <w:t>Revista CISA</w:t>
      </w:r>
      <w:r w:rsidRPr="00B7691F">
        <w:rPr>
          <w:rFonts w:ascii="Lucida Sans" w:hAnsi="Lucida Sans" w:cs="Lucida Sans Unicode"/>
          <w:b/>
          <w:noProof/>
          <w:color w:val="17365D"/>
          <w:sz w:val="20"/>
          <w:szCs w:val="20"/>
          <w:lang w:val="es-ES" w:eastAsia="es-ES"/>
        </w:rPr>
        <w:t xml:space="preserve"> </w:t>
      </w:r>
      <w:bookmarkStart w:id="2" w:name="_gjdgxs" w:colFirst="0" w:colLast="0"/>
      <w:bookmarkEnd w:id="2"/>
    </w:p>
    <w:p w14:paraId="3BFC8BFA" w14:textId="0470FDD0" w:rsidR="006A29BF" w:rsidRPr="00B7691F" w:rsidRDefault="006A29BF" w:rsidP="006A29BF">
      <w:pPr>
        <w:tabs>
          <w:tab w:val="left" w:pos="2410"/>
        </w:tabs>
        <w:autoSpaceDE w:val="0"/>
        <w:autoSpaceDN w:val="0"/>
        <w:adjustRightInd w:val="0"/>
        <w:spacing w:after="0" w:line="360" w:lineRule="auto"/>
        <w:rPr>
          <w:rFonts w:ascii="Lucida Sans" w:hAnsi="Lucida Sans" w:cs="Lucida Sans Unicode"/>
          <w:b/>
          <w:bCs/>
          <w:color w:val="17365D" w:themeColor="text2" w:themeShade="BF"/>
          <w:sz w:val="20"/>
          <w:szCs w:val="20"/>
          <w:highlight w:val="yellow"/>
        </w:rPr>
      </w:pPr>
      <w:r w:rsidRPr="00B7691F">
        <w:rPr>
          <w:rFonts w:ascii="Lucida Sans" w:hAnsi="Lucida Sans" w:cs="Lucida Sans Unicode"/>
          <w:b/>
          <w:color w:val="17365D" w:themeColor="text2" w:themeShade="BF"/>
          <w:sz w:val="20"/>
          <w:szCs w:val="20"/>
        </w:rPr>
        <w:t xml:space="preserve">Volumen </w:t>
      </w:r>
      <w:r w:rsidR="00B15AC0">
        <w:rPr>
          <w:rFonts w:ascii="Lucida Sans" w:hAnsi="Lucida Sans" w:cs="Lucida Sans Unicode"/>
          <w:b/>
          <w:color w:val="17365D" w:themeColor="text2" w:themeShade="BF"/>
          <w:sz w:val="20"/>
          <w:szCs w:val="20"/>
        </w:rPr>
        <w:t>6</w:t>
      </w:r>
      <w:r w:rsidRPr="00B7691F">
        <w:rPr>
          <w:rFonts w:ascii="Lucida Sans" w:hAnsi="Lucida Sans" w:cs="Lucida Sans Unicode"/>
          <w:b/>
          <w:color w:val="17365D" w:themeColor="text2" w:themeShade="BF"/>
          <w:sz w:val="20"/>
          <w:szCs w:val="20"/>
        </w:rPr>
        <w:t xml:space="preserve">, No. </w:t>
      </w:r>
      <w:r w:rsidR="00B15AC0">
        <w:rPr>
          <w:rFonts w:ascii="Lucida Sans" w:hAnsi="Lucida Sans" w:cs="Lucida Sans Unicode"/>
          <w:b/>
          <w:color w:val="17365D" w:themeColor="text2" w:themeShade="BF"/>
          <w:sz w:val="20"/>
          <w:szCs w:val="20"/>
        </w:rPr>
        <w:t>6</w:t>
      </w:r>
    </w:p>
    <w:p w14:paraId="6292B954" w14:textId="77777777" w:rsidR="006A29BF" w:rsidRPr="00B7691F" w:rsidRDefault="006A29BF" w:rsidP="006A29BF">
      <w:pPr>
        <w:pStyle w:val="Encabezado"/>
        <w:spacing w:line="360" w:lineRule="auto"/>
        <w:rPr>
          <w:rFonts w:ascii="Lucida Sans" w:hAnsi="Lucida Sans" w:cs="Lucida Sans Unicode"/>
          <w:b/>
          <w:color w:val="17365D" w:themeColor="text2" w:themeShade="BF"/>
          <w:sz w:val="20"/>
          <w:szCs w:val="20"/>
          <w:lang w:val="es-ES"/>
        </w:rPr>
      </w:pPr>
      <w:r w:rsidRPr="00B7691F">
        <w:rPr>
          <w:rFonts w:ascii="Lucida Sans" w:hAnsi="Lucida Sans" w:cs="Lucida Sans Unicode"/>
          <w:b/>
          <w:color w:val="17365D" w:themeColor="text2" w:themeShade="BF"/>
          <w:sz w:val="20"/>
          <w:szCs w:val="20"/>
          <w:lang w:val="es-ES"/>
        </w:rPr>
        <w:t>E-ISSN: 2954-4009</w:t>
      </w:r>
    </w:p>
    <w:p w14:paraId="31DCBE9B" w14:textId="640E3C99" w:rsidR="006A29BF" w:rsidRPr="00B7691F" w:rsidRDefault="006A29BF" w:rsidP="006A29BF">
      <w:pPr>
        <w:pStyle w:val="Encabezado"/>
        <w:spacing w:line="360" w:lineRule="auto"/>
        <w:rPr>
          <w:rFonts w:ascii="Lucida Sans" w:hAnsi="Lucida Sans" w:cs="Lucida Sans Unicode"/>
          <w:b/>
          <w:color w:val="17365D" w:themeColor="text2" w:themeShade="BF"/>
          <w:sz w:val="20"/>
          <w:szCs w:val="20"/>
          <w:lang w:val="es-ES"/>
        </w:rPr>
      </w:pPr>
      <w:r w:rsidRPr="00B7691F">
        <w:rPr>
          <w:rFonts w:ascii="Lucida Sans" w:hAnsi="Lucida Sans" w:cs="Lucida Sans Unicode"/>
          <w:b/>
          <w:color w:val="17365D" w:themeColor="text2" w:themeShade="BF"/>
          <w:sz w:val="20"/>
          <w:szCs w:val="20"/>
          <w:lang w:val="es-ES"/>
        </w:rPr>
        <w:t xml:space="preserve">Periodo: </w:t>
      </w:r>
      <w:r w:rsidR="00B15AC0">
        <w:rPr>
          <w:rFonts w:ascii="Lucida Sans" w:hAnsi="Lucida Sans" w:cs="Lucida Sans Unicode"/>
          <w:b/>
          <w:color w:val="17365D" w:themeColor="text2" w:themeShade="BF"/>
          <w:sz w:val="20"/>
          <w:szCs w:val="20"/>
          <w:lang w:val="es-ES"/>
        </w:rPr>
        <w:t>Enero</w:t>
      </w:r>
      <w:r w:rsidRPr="00B7691F">
        <w:rPr>
          <w:rFonts w:ascii="Lucida Sans" w:hAnsi="Lucida Sans" w:cs="Lucida Sans Unicode"/>
          <w:b/>
          <w:color w:val="17365D" w:themeColor="text2" w:themeShade="BF"/>
          <w:sz w:val="20"/>
          <w:szCs w:val="20"/>
          <w:lang w:val="es-ES"/>
        </w:rPr>
        <w:t xml:space="preserve"> - </w:t>
      </w:r>
      <w:r w:rsidR="00B15AC0">
        <w:rPr>
          <w:rFonts w:ascii="Lucida Sans" w:hAnsi="Lucida Sans" w:cs="Lucida Sans Unicode"/>
          <w:b/>
          <w:color w:val="17365D" w:themeColor="text2" w:themeShade="BF"/>
          <w:sz w:val="20"/>
          <w:szCs w:val="20"/>
          <w:lang w:val="es-ES"/>
        </w:rPr>
        <w:t>junio 2024</w:t>
      </w:r>
    </w:p>
    <w:p w14:paraId="7C891A25" w14:textId="77777777" w:rsidR="006A29BF" w:rsidRPr="00B7691F" w:rsidRDefault="006A29BF" w:rsidP="006A29BF">
      <w:pPr>
        <w:pStyle w:val="Encabezado"/>
        <w:spacing w:line="360" w:lineRule="auto"/>
        <w:rPr>
          <w:rFonts w:ascii="Lucida Sans" w:hAnsi="Lucida Sans" w:cs="Lucida Sans Unicode"/>
          <w:b/>
          <w:color w:val="17365D" w:themeColor="text2" w:themeShade="BF"/>
          <w:sz w:val="20"/>
          <w:szCs w:val="20"/>
        </w:rPr>
      </w:pPr>
      <w:r w:rsidRPr="00B7691F">
        <w:rPr>
          <w:rFonts w:ascii="Lucida Sans" w:hAnsi="Lucida Sans" w:cs="Lucida Sans Unicode"/>
          <w:b/>
          <w:color w:val="17365D" w:themeColor="text2" w:themeShade="BF"/>
          <w:sz w:val="20"/>
          <w:szCs w:val="20"/>
          <w:lang w:val="es-ES"/>
        </w:rPr>
        <w:t xml:space="preserve">Tepic, Nayarit. </w:t>
      </w:r>
      <w:r w:rsidRPr="00B7691F">
        <w:rPr>
          <w:rFonts w:ascii="Lucida Sans" w:hAnsi="Lucida Sans" w:cs="Lucida Sans Unicode"/>
          <w:b/>
          <w:color w:val="17365D" w:themeColor="text2" w:themeShade="BF"/>
          <w:sz w:val="20"/>
          <w:szCs w:val="20"/>
        </w:rPr>
        <w:t>México</w:t>
      </w:r>
    </w:p>
    <w:p w14:paraId="32BCF57A" w14:textId="464FBBCA" w:rsidR="006A29BF" w:rsidRPr="00FA5AB9" w:rsidRDefault="006A29BF" w:rsidP="006A29BF">
      <w:pPr>
        <w:pStyle w:val="Encabezado"/>
        <w:spacing w:line="360" w:lineRule="auto"/>
        <w:rPr>
          <w:rFonts w:ascii="Lucida Sans" w:hAnsi="Lucida Sans" w:cs="Lucida Sans Unicode"/>
          <w:b/>
          <w:color w:val="17365D" w:themeColor="text2" w:themeShade="BF"/>
          <w:sz w:val="20"/>
          <w:szCs w:val="20"/>
          <w:lang w:val="en-US"/>
        </w:rPr>
      </w:pPr>
      <w:r w:rsidRPr="00FA5AB9">
        <w:rPr>
          <w:rFonts w:ascii="Lucida Sans" w:hAnsi="Lucida Sans" w:cs="Lucida Sans Unicode"/>
          <w:b/>
          <w:color w:val="17365D" w:themeColor="text2" w:themeShade="BF"/>
          <w:sz w:val="20"/>
          <w:szCs w:val="20"/>
          <w:lang w:val="en-US"/>
        </w:rPr>
        <w:t xml:space="preserve">Pp. </w:t>
      </w:r>
      <w:r w:rsidR="00FA5AB9">
        <w:rPr>
          <w:rFonts w:ascii="Lucida Sans" w:hAnsi="Lucida Sans" w:cs="Lucida Sans Unicode"/>
          <w:b/>
          <w:color w:val="17365D" w:themeColor="text2" w:themeShade="BF"/>
          <w:sz w:val="20"/>
          <w:szCs w:val="20"/>
          <w:lang w:val="en-US"/>
        </w:rPr>
        <w:t>6-14</w:t>
      </w:r>
    </w:p>
    <w:p w14:paraId="162222DD" w14:textId="03C34770" w:rsidR="006A29BF" w:rsidRPr="00FA5AB9" w:rsidRDefault="006A29BF" w:rsidP="006A29BF">
      <w:pPr>
        <w:tabs>
          <w:tab w:val="left" w:pos="2410"/>
        </w:tabs>
        <w:autoSpaceDE w:val="0"/>
        <w:autoSpaceDN w:val="0"/>
        <w:adjustRightInd w:val="0"/>
        <w:spacing w:after="0" w:line="360" w:lineRule="auto"/>
        <w:rPr>
          <w:rFonts w:ascii="Lucida Sans" w:hAnsi="Lucida Sans" w:cs="Lucida Sans Unicode"/>
          <w:b/>
          <w:bCs/>
          <w:i/>
          <w:color w:val="17365D" w:themeColor="text2" w:themeShade="BF"/>
          <w:sz w:val="19"/>
          <w:szCs w:val="19"/>
          <w:lang w:val="en-US"/>
        </w:rPr>
      </w:pPr>
      <w:r w:rsidRPr="00FA5AB9">
        <w:rPr>
          <w:rFonts w:ascii="Lucida Sans" w:hAnsi="Lucida Sans" w:cs="Lucida Sans Unicode"/>
          <w:b/>
          <w:bCs/>
          <w:i/>
          <w:color w:val="17365D" w:themeColor="text2" w:themeShade="BF"/>
          <w:sz w:val="19"/>
          <w:szCs w:val="19"/>
          <w:lang w:val="en-US"/>
        </w:rPr>
        <w:t>https://doi.org</w:t>
      </w:r>
      <w:r w:rsidR="008F43B7" w:rsidRPr="00FA5AB9">
        <w:rPr>
          <w:rFonts w:ascii="Lucida Sans" w:hAnsi="Lucida Sans" w:cs="Lucida Sans Unicode"/>
          <w:b/>
          <w:bCs/>
          <w:i/>
          <w:color w:val="17365D" w:themeColor="text2" w:themeShade="BF"/>
          <w:sz w:val="19"/>
          <w:szCs w:val="19"/>
          <w:lang w:val="en-US"/>
        </w:rPr>
        <w:t>/</w:t>
      </w:r>
      <w:r w:rsidR="00FA5AB9" w:rsidRPr="00FA5AB9">
        <w:rPr>
          <w:rFonts w:ascii="Lucida Sans" w:hAnsi="Lucida Sans" w:cs="Lucida Sans Unicode"/>
          <w:b/>
          <w:bCs/>
          <w:i/>
          <w:color w:val="17365D" w:themeColor="text2" w:themeShade="BF"/>
          <w:sz w:val="19"/>
          <w:szCs w:val="19"/>
          <w:lang w:val="en-US"/>
        </w:rPr>
        <w:t>10.58299/cisa.v6i6.60</w:t>
      </w:r>
    </w:p>
    <w:p w14:paraId="36A02E16" w14:textId="77777777" w:rsidR="006A29BF" w:rsidRPr="00FA5AB9" w:rsidRDefault="006A29BF" w:rsidP="006A29BF">
      <w:pPr>
        <w:tabs>
          <w:tab w:val="left" w:pos="2410"/>
        </w:tabs>
        <w:autoSpaceDE w:val="0"/>
        <w:autoSpaceDN w:val="0"/>
        <w:adjustRightInd w:val="0"/>
        <w:spacing w:after="0" w:line="360" w:lineRule="auto"/>
        <w:rPr>
          <w:rFonts w:ascii="Lucida Sans" w:hAnsi="Lucida Sans" w:cs="Lucida Sans Unicode"/>
          <w:b/>
          <w:bCs/>
          <w:sz w:val="20"/>
          <w:szCs w:val="20"/>
          <w:lang w:val="en-US"/>
        </w:rPr>
      </w:pPr>
    </w:p>
    <w:p w14:paraId="3A14C581" w14:textId="114850BC" w:rsidR="006A29BF" w:rsidRPr="00B7691F" w:rsidRDefault="006A29BF" w:rsidP="006A29BF">
      <w:pPr>
        <w:autoSpaceDE w:val="0"/>
        <w:autoSpaceDN w:val="0"/>
        <w:adjustRightInd w:val="0"/>
        <w:spacing w:after="0" w:line="360" w:lineRule="auto"/>
        <w:rPr>
          <w:rFonts w:ascii="Lucida Sans" w:hAnsi="Lucida Sans" w:cs="Lucida Sans Unicode"/>
          <w:b/>
          <w:color w:val="17365D" w:themeColor="text2" w:themeShade="BF"/>
          <w:sz w:val="20"/>
          <w:szCs w:val="20"/>
        </w:rPr>
      </w:pPr>
      <w:r w:rsidRPr="00B7691F">
        <w:rPr>
          <w:rFonts w:ascii="Lucida Sans" w:hAnsi="Lucida Sans" w:cs="Lucida Sans Unicode"/>
          <w:b/>
          <w:color w:val="17365D" w:themeColor="text2" w:themeShade="BF"/>
          <w:sz w:val="20"/>
          <w:szCs w:val="20"/>
        </w:rPr>
        <w:t xml:space="preserve">Recibido: </w:t>
      </w:r>
      <w:r w:rsidR="00B15AC0">
        <w:rPr>
          <w:rFonts w:ascii="Lucida Sans" w:hAnsi="Lucida Sans" w:cs="Lucida Sans Unicode"/>
          <w:b/>
          <w:color w:val="17365D" w:themeColor="text2" w:themeShade="BF"/>
          <w:sz w:val="20"/>
          <w:szCs w:val="20"/>
        </w:rPr>
        <w:t>21 de noviembre 2023</w:t>
      </w:r>
    </w:p>
    <w:p w14:paraId="49E9B297" w14:textId="783CD1D9" w:rsidR="006A29BF" w:rsidRPr="00B7691F" w:rsidRDefault="006A29BF" w:rsidP="006A29BF">
      <w:pPr>
        <w:autoSpaceDE w:val="0"/>
        <w:autoSpaceDN w:val="0"/>
        <w:adjustRightInd w:val="0"/>
        <w:spacing w:after="0" w:line="360" w:lineRule="auto"/>
        <w:rPr>
          <w:rFonts w:ascii="Lucida Sans" w:hAnsi="Lucida Sans" w:cs="Lucida Sans Unicode"/>
          <w:b/>
          <w:bCs/>
          <w:color w:val="17365D" w:themeColor="text2" w:themeShade="BF"/>
          <w:sz w:val="20"/>
          <w:szCs w:val="20"/>
        </w:rPr>
      </w:pPr>
      <w:r w:rsidRPr="00B7691F">
        <w:rPr>
          <w:rFonts w:ascii="Lucida Sans" w:hAnsi="Lucida Sans" w:cs="Lucida Sans Unicode"/>
          <w:b/>
          <w:color w:val="17365D" w:themeColor="text2" w:themeShade="BF"/>
          <w:sz w:val="20"/>
          <w:szCs w:val="20"/>
        </w:rPr>
        <w:t xml:space="preserve">Aprobado: </w:t>
      </w:r>
      <w:r w:rsidR="00B15AC0">
        <w:rPr>
          <w:rFonts w:ascii="Lucida Sans" w:hAnsi="Lucida Sans" w:cs="Lucida Sans Unicode"/>
          <w:b/>
          <w:color w:val="17365D" w:themeColor="text2" w:themeShade="BF"/>
          <w:sz w:val="20"/>
          <w:szCs w:val="20"/>
        </w:rPr>
        <w:t>09 de enero 2024</w:t>
      </w:r>
    </w:p>
    <w:p w14:paraId="257524B2" w14:textId="2FDD4F99" w:rsidR="006A29BF" w:rsidRPr="00B7691F" w:rsidRDefault="006A29BF" w:rsidP="006A29BF">
      <w:pPr>
        <w:tabs>
          <w:tab w:val="left" w:pos="2410"/>
        </w:tabs>
        <w:spacing w:after="0" w:line="360" w:lineRule="auto"/>
        <w:rPr>
          <w:rFonts w:ascii="Lucida Sans" w:eastAsia="Times New Roman" w:hAnsi="Lucida Sans" w:cs="Lucida Sans Unicode"/>
          <w:b/>
          <w:color w:val="17365D"/>
          <w:sz w:val="20"/>
          <w:szCs w:val="20"/>
          <w:lang w:eastAsia="es-MX"/>
        </w:rPr>
      </w:pPr>
      <w:r w:rsidRPr="00B7691F">
        <w:rPr>
          <w:rFonts w:ascii="Lucida Sans" w:eastAsia="Times New Roman" w:hAnsi="Lucida Sans" w:cs="Lucida Sans Unicode"/>
          <w:b/>
          <w:color w:val="17365D"/>
          <w:sz w:val="20"/>
          <w:szCs w:val="20"/>
          <w:lang w:eastAsia="es-MX"/>
        </w:rPr>
        <w:t xml:space="preserve">Publicado: </w:t>
      </w:r>
      <w:r w:rsidR="00FA5AB9">
        <w:rPr>
          <w:rFonts w:ascii="Lucida Sans" w:eastAsia="Times New Roman" w:hAnsi="Lucida Sans" w:cs="Lucida Sans Unicode"/>
          <w:b/>
          <w:color w:val="17365D"/>
          <w:sz w:val="20"/>
          <w:szCs w:val="20"/>
          <w:lang w:eastAsia="es-MX"/>
        </w:rPr>
        <w:t>13 de febrero 2024</w:t>
      </w:r>
    </w:p>
    <w:p w14:paraId="1A0D9257" w14:textId="77777777" w:rsidR="006A29BF" w:rsidRPr="00B7691F" w:rsidRDefault="006A29BF" w:rsidP="006A29BF">
      <w:pPr>
        <w:tabs>
          <w:tab w:val="left" w:pos="2410"/>
        </w:tabs>
        <w:spacing w:after="0" w:line="360" w:lineRule="auto"/>
        <w:jc w:val="center"/>
        <w:rPr>
          <w:rFonts w:ascii="Lucida Sans" w:eastAsia="Times New Roman" w:hAnsi="Lucida Sans"/>
          <w:b/>
          <w:sz w:val="20"/>
          <w:szCs w:val="20"/>
          <w:lang w:eastAsia="es-MX"/>
        </w:rPr>
      </w:pPr>
    </w:p>
    <w:p w14:paraId="15B3C6A2" w14:textId="77777777" w:rsidR="006A29BF" w:rsidRPr="00B7691F" w:rsidRDefault="006A29BF" w:rsidP="006A29BF">
      <w:pPr>
        <w:tabs>
          <w:tab w:val="left" w:pos="2410"/>
        </w:tabs>
        <w:spacing w:after="0" w:line="360" w:lineRule="auto"/>
        <w:jc w:val="center"/>
        <w:rPr>
          <w:rFonts w:ascii="Lucida Sans" w:eastAsia="Times New Roman" w:hAnsi="Lucida Sans"/>
          <w:b/>
          <w:sz w:val="20"/>
          <w:szCs w:val="20"/>
          <w:lang w:eastAsia="es-MX"/>
        </w:rPr>
      </w:pPr>
      <w:bookmarkStart w:id="3" w:name="_GoBack"/>
      <w:bookmarkEnd w:id="3"/>
    </w:p>
    <w:p w14:paraId="2CD80314" w14:textId="77777777" w:rsidR="006A29BF" w:rsidRPr="00B7691F" w:rsidRDefault="006A29BF" w:rsidP="006A29BF">
      <w:pPr>
        <w:pBdr>
          <w:top w:val="nil"/>
          <w:left w:val="nil"/>
          <w:bottom w:val="nil"/>
          <w:right w:val="nil"/>
          <w:between w:val="nil"/>
        </w:pBdr>
        <w:tabs>
          <w:tab w:val="center" w:pos="4419"/>
          <w:tab w:val="right" w:pos="8838"/>
        </w:tabs>
        <w:spacing w:after="0" w:line="360" w:lineRule="auto"/>
        <w:rPr>
          <w:rFonts w:ascii="Lucida Sans" w:hAnsi="Lucida Sans" w:cs="Calibri"/>
          <w:b/>
          <w:color w:val="17365D"/>
          <w:sz w:val="20"/>
          <w:szCs w:val="20"/>
          <w:lang w:eastAsia="es-MX"/>
        </w:rPr>
      </w:pPr>
      <w:r w:rsidRPr="00B7691F">
        <w:rPr>
          <w:rFonts w:ascii="Lucida Sans" w:hAnsi="Lucida Sans"/>
          <w:noProof/>
          <w:sz w:val="20"/>
          <w:szCs w:val="20"/>
          <w:lang w:val="en-US"/>
        </w:rPr>
        <w:drawing>
          <wp:anchor distT="0" distB="0" distL="114300" distR="114300" simplePos="0" relativeHeight="251661312" behindDoc="1" locked="0" layoutInCell="1" allowOverlap="1" wp14:anchorId="0CC21CC9" wp14:editId="0DD6FA14">
            <wp:simplePos x="0" y="0"/>
            <wp:positionH relativeFrom="page">
              <wp:posOffset>1862613</wp:posOffset>
            </wp:positionH>
            <wp:positionV relativeFrom="page">
              <wp:align>bottom</wp:align>
            </wp:positionV>
            <wp:extent cx="10031730" cy="1902143"/>
            <wp:effectExtent l="7302"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rot="16200000">
                      <a:off x="0" y="0"/>
                      <a:ext cx="10031730" cy="1902143"/>
                    </a:xfrm>
                    <a:prstGeom prst="rect">
                      <a:avLst/>
                    </a:prstGeom>
                  </pic:spPr>
                </pic:pic>
              </a:graphicData>
            </a:graphic>
            <wp14:sizeRelH relativeFrom="page">
              <wp14:pctWidth>0</wp14:pctWidth>
            </wp14:sizeRelH>
            <wp14:sizeRelV relativeFrom="page">
              <wp14:pctHeight>0</wp14:pctHeight>
            </wp14:sizeRelV>
          </wp:anchor>
        </w:drawing>
      </w:r>
    </w:p>
    <w:p w14:paraId="75FAE204"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r w:rsidRPr="00B7691F">
        <w:rPr>
          <w:rFonts w:ascii="Lucida Sans" w:hAnsi="Lucida Sans"/>
          <w:noProof/>
          <w:sz w:val="20"/>
          <w:szCs w:val="20"/>
          <w:lang w:val="en-US"/>
        </w:rPr>
        <mc:AlternateContent>
          <mc:Choice Requires="wps">
            <w:drawing>
              <wp:anchor distT="0" distB="0" distL="114300" distR="114300" simplePos="0" relativeHeight="251659264" behindDoc="0" locked="0" layoutInCell="1" hidden="0" allowOverlap="1" wp14:anchorId="0B448771" wp14:editId="5F0CBA0A">
                <wp:simplePos x="0" y="0"/>
                <wp:positionH relativeFrom="column">
                  <wp:posOffset>44450</wp:posOffset>
                </wp:positionH>
                <wp:positionV relativeFrom="paragraph">
                  <wp:posOffset>161290</wp:posOffset>
                </wp:positionV>
                <wp:extent cx="5521960" cy="1196340"/>
                <wp:effectExtent l="0" t="0" r="21590" b="22860"/>
                <wp:wrapNone/>
                <wp:docPr id="19643" name="Rectángulo 19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960" cy="11963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3368553" w14:textId="77777777" w:rsidR="006A29BF" w:rsidRDefault="006A29BF" w:rsidP="006A29BF">
                            <w:pPr>
                              <w:autoSpaceDE w:val="0"/>
                              <w:autoSpaceDN w:val="0"/>
                              <w:adjustRightInd w:val="0"/>
                              <w:spacing w:after="0" w:line="360" w:lineRule="auto"/>
                              <w:jc w:val="center"/>
                              <w:rPr>
                                <w:rFonts w:ascii="Lucida Sans Unicode" w:hAnsi="Lucida Sans Unicode" w:cs="Lucida Sans Unicode"/>
                                <w:b/>
                                <w:bCs/>
                                <w:sz w:val="20"/>
                              </w:rPr>
                            </w:pPr>
                            <w:bookmarkStart w:id="4" w:name="_Hlk97031319"/>
                            <w:r w:rsidRPr="00B7691F">
                              <w:rPr>
                                <w:rFonts w:ascii="Lucida Sans Unicode" w:hAnsi="Lucida Sans Unicode" w:cs="Lucida Sans Unicode"/>
                                <w:b/>
                                <w:bCs/>
                                <w:sz w:val="20"/>
                              </w:rPr>
                              <w:t>La Responsabilidad Social Universitaria, un elemento fundamental para los modelos educativos universitarios</w:t>
                            </w:r>
                          </w:p>
                          <w:p w14:paraId="0DA5AB2E" w14:textId="77777777" w:rsidR="006A29BF" w:rsidRPr="00B7691F" w:rsidRDefault="006A29BF" w:rsidP="006A29BF">
                            <w:pPr>
                              <w:autoSpaceDE w:val="0"/>
                              <w:autoSpaceDN w:val="0"/>
                              <w:adjustRightInd w:val="0"/>
                              <w:spacing w:after="0" w:line="360" w:lineRule="auto"/>
                              <w:jc w:val="center"/>
                              <w:rPr>
                                <w:rFonts w:ascii="Times New Roman" w:hAnsi="Times New Roman"/>
                                <w:b/>
                                <w:lang w:val="en-US" w:eastAsia="es-ES"/>
                              </w:rPr>
                            </w:pPr>
                            <w:r w:rsidRPr="00B7691F">
                              <w:rPr>
                                <w:rFonts w:ascii="Lucida Sans Unicode" w:hAnsi="Lucida Sans Unicode" w:cs="Lucida Sans Unicode"/>
                                <w:b/>
                                <w:bCs/>
                                <w:sz w:val="20"/>
                                <w:lang w:val="en-US"/>
                              </w:rPr>
                              <w:t>University Social Responsibility, a fundamental element for university educational models</w:t>
                            </w:r>
                            <w:bookmarkEnd w:id="4"/>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B448771" id="Rectángulo 19643" o:spid="_x0000_s1026" style="position:absolute;left:0;text-align:left;margin-left:3.5pt;margin-top:12.7pt;width:434.8pt;height:9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" fillcolor="white [3201]" strokecolor="#4f81bd [3204]" strokeweight="2pt">
                <v:textbox>
                  <w:txbxContent>
                    <w:p w14:paraId="73368553" w14:textId="77777777" w:rsidR="006A29BF" w:rsidRDefault="006A29BF" w:rsidP="006A29BF">
                      <w:pPr>
                        <w:autoSpaceDE w:val="0"/>
                        <w:autoSpaceDN w:val="0"/>
                        <w:adjustRightInd w:val="0"/>
                        <w:spacing w:after="0" w:line="360" w:lineRule="auto"/>
                        <w:jc w:val="center"/>
                        <w:rPr>
                          <w:rFonts w:ascii="Lucida Sans Unicode" w:hAnsi="Lucida Sans Unicode" w:cs="Lucida Sans Unicode"/>
                          <w:b/>
                          <w:bCs/>
                          <w:sz w:val="20"/>
                        </w:rPr>
                      </w:pPr>
                      <w:bookmarkStart w:id="5" w:name="_Hlk97031319"/>
                      <w:r w:rsidRPr="00B7691F">
                        <w:rPr>
                          <w:rFonts w:ascii="Lucida Sans Unicode" w:hAnsi="Lucida Sans Unicode" w:cs="Lucida Sans Unicode"/>
                          <w:b/>
                          <w:bCs/>
                          <w:sz w:val="20"/>
                        </w:rPr>
                        <w:t>La Responsabilidad Social Universitaria, un elemento fundamental para los modelos educativos universitarios</w:t>
                      </w:r>
                    </w:p>
                    <w:p w14:paraId="0DA5AB2E" w14:textId="77777777" w:rsidR="006A29BF" w:rsidRPr="00B7691F" w:rsidRDefault="006A29BF" w:rsidP="006A29BF">
                      <w:pPr>
                        <w:autoSpaceDE w:val="0"/>
                        <w:autoSpaceDN w:val="0"/>
                        <w:adjustRightInd w:val="0"/>
                        <w:spacing w:after="0" w:line="360" w:lineRule="auto"/>
                        <w:jc w:val="center"/>
                        <w:rPr>
                          <w:rFonts w:ascii="Times New Roman" w:hAnsi="Times New Roman"/>
                          <w:b/>
                          <w:lang w:val="en-US" w:eastAsia="es-ES"/>
                        </w:rPr>
                      </w:pPr>
                      <w:r w:rsidRPr="00B7691F">
                        <w:rPr>
                          <w:rFonts w:ascii="Lucida Sans Unicode" w:hAnsi="Lucida Sans Unicode" w:cs="Lucida Sans Unicode"/>
                          <w:b/>
                          <w:bCs/>
                          <w:sz w:val="20"/>
                          <w:lang w:val="en-US"/>
                        </w:rPr>
                        <w:t>University Social Responsibility, a fundamental element for university educational models</w:t>
                      </w:r>
                      <w:bookmarkEnd w:id="5"/>
                    </w:p>
                  </w:txbxContent>
                </v:textbox>
              </v:rect>
            </w:pict>
          </mc:Fallback>
        </mc:AlternateContent>
      </w:r>
    </w:p>
    <w:p w14:paraId="34BDA5CB"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6A8E3DC7"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6DE4DDBF"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001BDC28"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47D99012"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0078DC75"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37AE352B"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r w:rsidRPr="00B7691F">
        <w:rPr>
          <w:rFonts w:ascii="Lucida Sans" w:hAnsi="Lucida Sans"/>
          <w:noProof/>
          <w:sz w:val="20"/>
          <w:szCs w:val="20"/>
          <w:lang w:val="en-US"/>
        </w:rPr>
        <mc:AlternateContent>
          <mc:Choice Requires="wps">
            <w:drawing>
              <wp:anchor distT="0" distB="0" distL="114300" distR="114300" simplePos="0" relativeHeight="251660288" behindDoc="0" locked="0" layoutInCell="1" hidden="0" allowOverlap="1" wp14:anchorId="0649F01F" wp14:editId="15D8D143">
                <wp:simplePos x="0" y="0"/>
                <wp:positionH relativeFrom="column">
                  <wp:posOffset>2025650</wp:posOffset>
                </wp:positionH>
                <wp:positionV relativeFrom="paragraph">
                  <wp:posOffset>199391</wp:posOffset>
                </wp:positionV>
                <wp:extent cx="2964815" cy="3371850"/>
                <wp:effectExtent l="0" t="0" r="26035" b="19050"/>
                <wp:wrapNone/>
                <wp:docPr id="19640" name="Rectángulo: esquinas redondeadas 19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815" cy="337185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06202C7" w14:textId="77777777" w:rsidR="006D4007" w:rsidRDefault="0061647D" w:rsidP="006A29BF">
                            <w:pPr>
                              <w:spacing w:after="0" w:line="240" w:lineRule="auto"/>
                              <w:rPr>
                                <w:rFonts w:ascii="Times New Roman" w:eastAsia="Times New Roman" w:hAnsi="Times New Roman"/>
                                <w:b/>
                                <w:i/>
                                <w:sz w:val="21"/>
                                <w:szCs w:val="21"/>
                              </w:rPr>
                            </w:pPr>
                            <w:r w:rsidRPr="0061647D">
                              <w:rPr>
                                <w:rFonts w:ascii="Times New Roman" w:eastAsia="Times New Roman" w:hAnsi="Times New Roman"/>
                                <w:b/>
                                <w:i/>
                                <w:sz w:val="21"/>
                                <w:szCs w:val="21"/>
                              </w:rPr>
                              <w:t>Perla Lucero Carrillo López</w:t>
                            </w:r>
                          </w:p>
                          <w:p w14:paraId="7536FC8E" w14:textId="6301AF56" w:rsidR="006A29BF" w:rsidRPr="00423E01" w:rsidRDefault="00E162DD" w:rsidP="006A29BF">
                            <w:pPr>
                              <w:spacing w:after="0" w:line="240" w:lineRule="auto"/>
                              <w:rPr>
                                <w:rFonts w:ascii="Times New Roman" w:eastAsia="Times New Roman" w:hAnsi="Times New Roman"/>
                                <w:i/>
                                <w:sz w:val="21"/>
                                <w:szCs w:val="21"/>
                              </w:rPr>
                            </w:pPr>
                            <w:r w:rsidRPr="00E162DD">
                              <w:rPr>
                                <w:rFonts w:ascii="Times New Roman" w:eastAsia="Times New Roman" w:hAnsi="Times New Roman"/>
                                <w:i/>
                                <w:sz w:val="21"/>
                                <w:szCs w:val="21"/>
                              </w:rPr>
                              <w:t>Universidad Autónoma de Nayarit</w:t>
                            </w:r>
                          </w:p>
                          <w:p w14:paraId="5983C840" w14:textId="7EF2A3F0" w:rsidR="006A29BF" w:rsidRPr="00423E01" w:rsidRDefault="00EF35C7" w:rsidP="006A29BF">
                            <w:pPr>
                              <w:spacing w:after="0" w:line="240" w:lineRule="auto"/>
                              <w:rPr>
                                <w:rFonts w:ascii="Times New Roman" w:eastAsia="Times New Roman" w:hAnsi="Times New Roman"/>
                                <w:i/>
                                <w:sz w:val="21"/>
                                <w:szCs w:val="21"/>
                              </w:rPr>
                            </w:pPr>
                            <w:r w:rsidRPr="00EF35C7">
                              <w:rPr>
                                <w:rFonts w:ascii="Times New Roman" w:eastAsia="Times New Roman" w:hAnsi="Times New Roman"/>
                                <w:i/>
                                <w:sz w:val="21"/>
                                <w:szCs w:val="21"/>
                              </w:rPr>
                              <w:t>perla.carrillo@uan.edu.mx</w:t>
                            </w:r>
                          </w:p>
                          <w:p w14:paraId="2FA6120C" w14:textId="2F1B5A26" w:rsidR="006A29BF" w:rsidRPr="00423E01" w:rsidRDefault="00FA5AB9" w:rsidP="006A29BF">
                            <w:pPr>
                              <w:spacing w:after="0" w:line="240" w:lineRule="auto"/>
                              <w:rPr>
                                <w:rFonts w:ascii="Times New Roman" w:eastAsia="Times New Roman" w:hAnsi="Times New Roman"/>
                                <w:i/>
                                <w:sz w:val="21"/>
                                <w:szCs w:val="21"/>
                              </w:rPr>
                            </w:pPr>
                            <w:r w:rsidRPr="00FA5AB9">
                              <w:rPr>
                                <w:rFonts w:ascii="Times New Roman" w:eastAsia="Times New Roman" w:hAnsi="Times New Roman"/>
                                <w:i/>
                                <w:sz w:val="21"/>
                                <w:szCs w:val="21"/>
                              </w:rPr>
                              <w:t>https://orcid.org/</w:t>
                            </w:r>
                            <w:r w:rsidR="00AA19FC" w:rsidRPr="00AA19FC">
                              <w:rPr>
                                <w:rFonts w:ascii="Times New Roman" w:eastAsia="Times New Roman" w:hAnsi="Times New Roman"/>
                                <w:i/>
                                <w:sz w:val="21"/>
                                <w:szCs w:val="21"/>
                              </w:rPr>
                              <w:t>0009-0005-6986-416X</w:t>
                            </w:r>
                          </w:p>
                          <w:p w14:paraId="110F2530" w14:textId="77777777" w:rsidR="006A29BF" w:rsidRDefault="006A29BF" w:rsidP="006A29BF">
                            <w:pPr>
                              <w:spacing w:after="0" w:line="240" w:lineRule="auto"/>
                              <w:rPr>
                                <w:rFonts w:ascii="Times New Roman" w:eastAsia="Times New Roman" w:hAnsi="Times New Roman"/>
                                <w:b/>
                                <w:i/>
                                <w:sz w:val="21"/>
                                <w:szCs w:val="21"/>
                              </w:rPr>
                            </w:pPr>
                          </w:p>
                          <w:p w14:paraId="2C8553DB" w14:textId="7A078D93" w:rsidR="00922181" w:rsidRDefault="00346B22" w:rsidP="00922181">
                            <w:pPr>
                              <w:spacing w:after="0" w:line="240" w:lineRule="auto"/>
                              <w:rPr>
                                <w:rFonts w:ascii="Times New Roman" w:eastAsia="Times New Roman" w:hAnsi="Times New Roman"/>
                                <w:b/>
                                <w:i/>
                                <w:sz w:val="21"/>
                                <w:szCs w:val="21"/>
                              </w:rPr>
                            </w:pPr>
                            <w:r w:rsidRPr="00346B22">
                              <w:rPr>
                                <w:rFonts w:ascii="Times New Roman" w:eastAsia="Times New Roman" w:hAnsi="Times New Roman"/>
                                <w:b/>
                                <w:i/>
                                <w:sz w:val="21"/>
                                <w:szCs w:val="21"/>
                              </w:rPr>
                              <w:t xml:space="preserve">Amada Yolanda </w:t>
                            </w:r>
                            <w:proofErr w:type="spellStart"/>
                            <w:r w:rsidRPr="00346B22">
                              <w:rPr>
                                <w:rFonts w:ascii="Times New Roman" w:eastAsia="Times New Roman" w:hAnsi="Times New Roman"/>
                                <w:b/>
                                <w:i/>
                                <w:sz w:val="21"/>
                                <w:szCs w:val="21"/>
                              </w:rPr>
                              <w:t>Saenz</w:t>
                            </w:r>
                            <w:proofErr w:type="spellEnd"/>
                            <w:r w:rsidRPr="00346B22">
                              <w:rPr>
                                <w:rFonts w:ascii="Times New Roman" w:eastAsia="Times New Roman" w:hAnsi="Times New Roman"/>
                                <w:b/>
                                <w:i/>
                                <w:sz w:val="21"/>
                                <w:szCs w:val="21"/>
                              </w:rPr>
                              <w:t xml:space="preserve"> Aguiar</w:t>
                            </w:r>
                          </w:p>
                          <w:p w14:paraId="11EEC13E" w14:textId="77777777" w:rsidR="00922181" w:rsidRPr="00423E01" w:rsidRDefault="00922181" w:rsidP="00922181">
                            <w:pPr>
                              <w:spacing w:after="0" w:line="240" w:lineRule="auto"/>
                              <w:rPr>
                                <w:rFonts w:ascii="Times New Roman" w:eastAsia="Times New Roman" w:hAnsi="Times New Roman"/>
                                <w:i/>
                                <w:sz w:val="21"/>
                                <w:szCs w:val="21"/>
                              </w:rPr>
                            </w:pPr>
                            <w:r w:rsidRPr="00E162DD">
                              <w:rPr>
                                <w:rFonts w:ascii="Times New Roman" w:eastAsia="Times New Roman" w:hAnsi="Times New Roman"/>
                                <w:i/>
                                <w:sz w:val="21"/>
                                <w:szCs w:val="21"/>
                              </w:rPr>
                              <w:t>Universidad Autónoma de Nayarit</w:t>
                            </w:r>
                          </w:p>
                          <w:p w14:paraId="0F782258" w14:textId="605278E7" w:rsidR="00922181" w:rsidRPr="00423E01" w:rsidRDefault="00E30D2F" w:rsidP="00922181">
                            <w:pPr>
                              <w:spacing w:after="0" w:line="240" w:lineRule="auto"/>
                              <w:rPr>
                                <w:rFonts w:ascii="Times New Roman" w:eastAsia="Times New Roman" w:hAnsi="Times New Roman"/>
                                <w:i/>
                                <w:sz w:val="21"/>
                                <w:szCs w:val="21"/>
                              </w:rPr>
                            </w:pPr>
                            <w:r w:rsidRPr="00E30D2F">
                              <w:rPr>
                                <w:rFonts w:ascii="Times New Roman" w:eastAsia="Times New Roman" w:hAnsi="Times New Roman"/>
                                <w:i/>
                                <w:sz w:val="21"/>
                                <w:szCs w:val="21"/>
                              </w:rPr>
                              <w:t>amada.saenz@uan.edu.mx</w:t>
                            </w:r>
                          </w:p>
                          <w:p w14:paraId="477D49CF" w14:textId="05FD9836" w:rsidR="00922181" w:rsidRPr="00423E01" w:rsidRDefault="00FA5AB9" w:rsidP="006A29BF">
                            <w:pPr>
                              <w:spacing w:after="0" w:line="240" w:lineRule="auto"/>
                              <w:rPr>
                                <w:rFonts w:ascii="Times New Roman" w:eastAsia="Times New Roman" w:hAnsi="Times New Roman"/>
                                <w:b/>
                                <w:i/>
                                <w:sz w:val="21"/>
                                <w:szCs w:val="21"/>
                              </w:rPr>
                            </w:pPr>
                            <w:r w:rsidRPr="00FA5AB9">
                              <w:rPr>
                                <w:rFonts w:ascii="Times New Roman" w:eastAsia="Times New Roman" w:hAnsi="Times New Roman"/>
                                <w:i/>
                                <w:sz w:val="21"/>
                                <w:szCs w:val="21"/>
                              </w:rPr>
                              <w:t>https://orcid.org/</w:t>
                            </w:r>
                            <w:r w:rsidR="003F3DA8" w:rsidRPr="003F3DA8">
                              <w:rPr>
                                <w:rFonts w:ascii="Times New Roman" w:eastAsia="Times New Roman" w:hAnsi="Times New Roman"/>
                                <w:i/>
                                <w:sz w:val="21"/>
                                <w:szCs w:val="21"/>
                              </w:rPr>
                              <w:t>0009-0001-5304-1311</w:t>
                            </w:r>
                          </w:p>
                          <w:p w14:paraId="271B863E" w14:textId="2E8310E0" w:rsidR="006A29BF" w:rsidRDefault="006A29BF" w:rsidP="006A29BF">
                            <w:pPr>
                              <w:spacing w:after="0" w:line="240" w:lineRule="auto"/>
                              <w:rPr>
                                <w:rFonts w:ascii="Times New Roman" w:eastAsia="Times New Roman" w:hAnsi="Times New Roman"/>
                                <w:i/>
                                <w:sz w:val="21"/>
                                <w:szCs w:val="21"/>
                              </w:rPr>
                            </w:pPr>
                          </w:p>
                          <w:p w14:paraId="1094064A" w14:textId="578C41C6" w:rsidR="005E2B67" w:rsidRDefault="00A50F73" w:rsidP="005E2B67">
                            <w:pPr>
                              <w:spacing w:after="0" w:line="240" w:lineRule="auto"/>
                              <w:rPr>
                                <w:rFonts w:ascii="Times New Roman" w:eastAsia="Times New Roman" w:hAnsi="Times New Roman"/>
                                <w:b/>
                                <w:i/>
                                <w:sz w:val="21"/>
                                <w:szCs w:val="21"/>
                              </w:rPr>
                            </w:pPr>
                            <w:r w:rsidRPr="00A50F73">
                              <w:rPr>
                                <w:rFonts w:ascii="Times New Roman" w:eastAsia="Times New Roman" w:hAnsi="Times New Roman"/>
                                <w:b/>
                                <w:i/>
                                <w:sz w:val="21"/>
                                <w:szCs w:val="21"/>
                              </w:rPr>
                              <w:t>Salvador Ruiz Bern</w:t>
                            </w:r>
                            <w:r>
                              <w:rPr>
                                <w:rFonts w:ascii="Times New Roman" w:eastAsia="Times New Roman" w:hAnsi="Times New Roman"/>
                                <w:b/>
                                <w:i/>
                                <w:sz w:val="21"/>
                                <w:szCs w:val="21"/>
                              </w:rPr>
                              <w:t>é</w:t>
                            </w:r>
                            <w:r w:rsidRPr="00A50F73">
                              <w:rPr>
                                <w:rFonts w:ascii="Times New Roman" w:eastAsia="Times New Roman" w:hAnsi="Times New Roman"/>
                                <w:b/>
                                <w:i/>
                                <w:sz w:val="21"/>
                                <w:szCs w:val="21"/>
                              </w:rPr>
                              <w:t>s</w:t>
                            </w:r>
                          </w:p>
                          <w:p w14:paraId="19C2107D" w14:textId="77777777" w:rsidR="005E2B67" w:rsidRPr="00423E01" w:rsidRDefault="005E2B67" w:rsidP="005E2B67">
                            <w:pPr>
                              <w:spacing w:after="0" w:line="240" w:lineRule="auto"/>
                              <w:rPr>
                                <w:rFonts w:ascii="Times New Roman" w:eastAsia="Times New Roman" w:hAnsi="Times New Roman"/>
                                <w:i/>
                                <w:sz w:val="21"/>
                                <w:szCs w:val="21"/>
                              </w:rPr>
                            </w:pPr>
                            <w:r w:rsidRPr="00E162DD">
                              <w:rPr>
                                <w:rFonts w:ascii="Times New Roman" w:eastAsia="Times New Roman" w:hAnsi="Times New Roman"/>
                                <w:i/>
                                <w:sz w:val="21"/>
                                <w:szCs w:val="21"/>
                              </w:rPr>
                              <w:t>Universidad Autónoma de Nayarit</w:t>
                            </w:r>
                          </w:p>
                          <w:p w14:paraId="44FF4973" w14:textId="7A976EED" w:rsidR="005E2B67" w:rsidRPr="00423E01" w:rsidRDefault="00AA6E50" w:rsidP="005E2B67">
                            <w:pPr>
                              <w:spacing w:after="0" w:line="240" w:lineRule="auto"/>
                              <w:rPr>
                                <w:rFonts w:ascii="Times New Roman" w:eastAsia="Times New Roman" w:hAnsi="Times New Roman"/>
                                <w:i/>
                                <w:sz w:val="21"/>
                                <w:szCs w:val="21"/>
                              </w:rPr>
                            </w:pPr>
                            <w:r>
                              <w:rPr>
                                <w:rFonts w:ascii="Times New Roman" w:eastAsia="Times New Roman" w:hAnsi="Times New Roman"/>
                                <w:i/>
                                <w:sz w:val="21"/>
                                <w:szCs w:val="21"/>
                              </w:rPr>
                              <w:t>salvador</w:t>
                            </w:r>
                            <w:r w:rsidR="005E2B67" w:rsidRPr="00E30D2F">
                              <w:rPr>
                                <w:rFonts w:ascii="Times New Roman" w:eastAsia="Times New Roman" w:hAnsi="Times New Roman"/>
                                <w:i/>
                                <w:sz w:val="21"/>
                                <w:szCs w:val="21"/>
                              </w:rPr>
                              <w:t>@uan.edu.mx</w:t>
                            </w:r>
                          </w:p>
                          <w:p w14:paraId="10B1A9E8" w14:textId="00D2B8A7" w:rsidR="005E2B67" w:rsidRPr="00423E01" w:rsidRDefault="00FA5AB9" w:rsidP="005E2B67">
                            <w:pPr>
                              <w:spacing w:after="0" w:line="240" w:lineRule="auto"/>
                              <w:rPr>
                                <w:rFonts w:ascii="Times New Roman" w:eastAsia="Times New Roman" w:hAnsi="Times New Roman"/>
                                <w:b/>
                                <w:i/>
                                <w:sz w:val="21"/>
                                <w:szCs w:val="21"/>
                              </w:rPr>
                            </w:pPr>
                            <w:r w:rsidRPr="00FA5AB9">
                              <w:rPr>
                                <w:rFonts w:ascii="Times New Roman" w:eastAsia="Times New Roman" w:hAnsi="Times New Roman"/>
                                <w:i/>
                                <w:sz w:val="21"/>
                                <w:szCs w:val="21"/>
                              </w:rPr>
                              <w:t>https://orcid.org/</w:t>
                            </w:r>
                            <w:r w:rsidR="00195E51" w:rsidRPr="00195E51">
                              <w:rPr>
                                <w:rFonts w:ascii="Times New Roman" w:eastAsia="Times New Roman" w:hAnsi="Times New Roman"/>
                                <w:i/>
                                <w:sz w:val="21"/>
                                <w:szCs w:val="21"/>
                              </w:rPr>
                              <w:t>0000-0003-1957-8649</w:t>
                            </w:r>
                          </w:p>
                          <w:p w14:paraId="47EA8FFA" w14:textId="77777777" w:rsidR="003F3DA8" w:rsidRDefault="003F3DA8" w:rsidP="006A29BF">
                            <w:pPr>
                              <w:spacing w:after="0" w:line="240" w:lineRule="auto"/>
                              <w:rPr>
                                <w:rFonts w:ascii="Times New Roman" w:eastAsia="Times New Roman" w:hAnsi="Times New Roman"/>
                                <w:i/>
                                <w:sz w:val="21"/>
                                <w:szCs w:val="21"/>
                              </w:rPr>
                            </w:pPr>
                          </w:p>
                          <w:p w14:paraId="75EFA9F3" w14:textId="78F3A37C" w:rsidR="00AC4BA9" w:rsidRDefault="00BD2B06" w:rsidP="00AC4BA9">
                            <w:pPr>
                              <w:spacing w:after="0" w:line="240" w:lineRule="auto"/>
                              <w:rPr>
                                <w:rFonts w:ascii="Times New Roman" w:eastAsia="Times New Roman" w:hAnsi="Times New Roman"/>
                                <w:b/>
                                <w:i/>
                                <w:sz w:val="21"/>
                                <w:szCs w:val="21"/>
                              </w:rPr>
                            </w:pPr>
                            <w:r w:rsidRPr="00BD2B06">
                              <w:rPr>
                                <w:rFonts w:ascii="Times New Roman" w:eastAsia="Times New Roman" w:hAnsi="Times New Roman"/>
                                <w:b/>
                                <w:i/>
                                <w:sz w:val="21"/>
                                <w:szCs w:val="21"/>
                              </w:rPr>
                              <w:t>Judith Salazar Celedón</w:t>
                            </w:r>
                          </w:p>
                          <w:p w14:paraId="0657C90A" w14:textId="77777777" w:rsidR="00AC4BA9" w:rsidRPr="00423E01" w:rsidRDefault="00AC4BA9" w:rsidP="00AC4BA9">
                            <w:pPr>
                              <w:spacing w:after="0" w:line="240" w:lineRule="auto"/>
                              <w:rPr>
                                <w:rFonts w:ascii="Times New Roman" w:eastAsia="Times New Roman" w:hAnsi="Times New Roman"/>
                                <w:i/>
                                <w:sz w:val="21"/>
                                <w:szCs w:val="21"/>
                              </w:rPr>
                            </w:pPr>
                            <w:r w:rsidRPr="00E162DD">
                              <w:rPr>
                                <w:rFonts w:ascii="Times New Roman" w:eastAsia="Times New Roman" w:hAnsi="Times New Roman"/>
                                <w:i/>
                                <w:sz w:val="21"/>
                                <w:szCs w:val="21"/>
                              </w:rPr>
                              <w:t>Universidad Autónoma de Nayarit</w:t>
                            </w:r>
                          </w:p>
                          <w:p w14:paraId="70C83E8D" w14:textId="2FFB0DB7" w:rsidR="00AC4BA9" w:rsidRPr="00423E01" w:rsidRDefault="00F71AAF" w:rsidP="00AC4BA9">
                            <w:pPr>
                              <w:spacing w:after="0" w:line="240" w:lineRule="auto"/>
                              <w:rPr>
                                <w:rFonts w:ascii="Times New Roman" w:eastAsia="Times New Roman" w:hAnsi="Times New Roman"/>
                                <w:i/>
                                <w:sz w:val="21"/>
                                <w:szCs w:val="21"/>
                              </w:rPr>
                            </w:pPr>
                            <w:r w:rsidRPr="00F71AAF">
                              <w:rPr>
                                <w:rFonts w:ascii="Times New Roman" w:eastAsia="Times New Roman" w:hAnsi="Times New Roman"/>
                                <w:i/>
                                <w:sz w:val="21"/>
                                <w:szCs w:val="21"/>
                              </w:rPr>
                              <w:t>judith.salazar</w:t>
                            </w:r>
                            <w:r w:rsidR="00AC4BA9" w:rsidRPr="00E30D2F">
                              <w:rPr>
                                <w:rFonts w:ascii="Times New Roman" w:eastAsia="Times New Roman" w:hAnsi="Times New Roman"/>
                                <w:i/>
                                <w:sz w:val="21"/>
                                <w:szCs w:val="21"/>
                              </w:rPr>
                              <w:t>@uan.edu.mx</w:t>
                            </w:r>
                          </w:p>
                          <w:p w14:paraId="14394DD9" w14:textId="71B5E87E" w:rsidR="003F3DA8" w:rsidRPr="00423E01" w:rsidRDefault="00FA5AB9" w:rsidP="006A29BF">
                            <w:pPr>
                              <w:spacing w:after="0" w:line="240" w:lineRule="auto"/>
                              <w:rPr>
                                <w:rFonts w:ascii="Times New Roman" w:eastAsia="Times New Roman" w:hAnsi="Times New Roman"/>
                                <w:i/>
                                <w:sz w:val="21"/>
                                <w:szCs w:val="21"/>
                              </w:rPr>
                            </w:pPr>
                            <w:r w:rsidRPr="00FA5AB9">
                              <w:rPr>
                                <w:rFonts w:ascii="Times New Roman" w:eastAsia="Times New Roman" w:hAnsi="Times New Roman"/>
                                <w:i/>
                                <w:sz w:val="21"/>
                                <w:szCs w:val="21"/>
                              </w:rPr>
                              <w:t>https://orcid.org/</w:t>
                            </w:r>
                            <w:r w:rsidR="00DF3BC8" w:rsidRPr="00DF3BC8">
                              <w:rPr>
                                <w:rFonts w:ascii="Times New Roman" w:eastAsia="Times New Roman" w:hAnsi="Times New Roman"/>
                                <w:i/>
                                <w:sz w:val="21"/>
                                <w:szCs w:val="21"/>
                              </w:rPr>
                              <w:t>0000-0002-9411-2921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49F01F" id="Rectángulo: esquinas redondeadas 19640" o:spid="_x0000_s1027" style="position:absolute;left:0;text-align:left;margin-left:159.5pt;margin-top:15.7pt;width:233.4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" fillcolor="white [3201]" strokecolor="#4f81bd [3204]" strokeweight="2pt">
                <v:textbox>
                  <w:txbxContent>
                    <w:p w14:paraId="406202C7" w14:textId="77777777" w:rsidR="006D4007" w:rsidRDefault="0061647D" w:rsidP="006A29BF">
                      <w:pPr>
                        <w:spacing w:after="0" w:line="240" w:lineRule="auto"/>
                        <w:rPr>
                          <w:rFonts w:ascii="Times New Roman" w:eastAsia="Times New Roman" w:hAnsi="Times New Roman"/>
                          <w:b/>
                          <w:i/>
                          <w:sz w:val="21"/>
                          <w:szCs w:val="21"/>
                        </w:rPr>
                      </w:pPr>
                      <w:r w:rsidRPr="0061647D">
                        <w:rPr>
                          <w:rFonts w:ascii="Times New Roman" w:eastAsia="Times New Roman" w:hAnsi="Times New Roman"/>
                          <w:b/>
                          <w:i/>
                          <w:sz w:val="21"/>
                          <w:szCs w:val="21"/>
                        </w:rPr>
                        <w:t>Perla Lucero Carrillo López</w:t>
                      </w:r>
                    </w:p>
                    <w:p w14:paraId="7536FC8E" w14:textId="6301AF56" w:rsidR="006A29BF" w:rsidRPr="00423E01" w:rsidRDefault="00E162DD" w:rsidP="006A29BF">
                      <w:pPr>
                        <w:spacing w:after="0" w:line="240" w:lineRule="auto"/>
                        <w:rPr>
                          <w:rFonts w:ascii="Times New Roman" w:eastAsia="Times New Roman" w:hAnsi="Times New Roman"/>
                          <w:i/>
                          <w:sz w:val="21"/>
                          <w:szCs w:val="21"/>
                        </w:rPr>
                      </w:pPr>
                      <w:r w:rsidRPr="00E162DD">
                        <w:rPr>
                          <w:rFonts w:ascii="Times New Roman" w:eastAsia="Times New Roman" w:hAnsi="Times New Roman"/>
                          <w:i/>
                          <w:sz w:val="21"/>
                          <w:szCs w:val="21"/>
                        </w:rPr>
                        <w:t>Universidad Autónoma de Nayarit</w:t>
                      </w:r>
                    </w:p>
                    <w:p w14:paraId="5983C840" w14:textId="7EF2A3F0" w:rsidR="006A29BF" w:rsidRPr="00423E01" w:rsidRDefault="00EF35C7" w:rsidP="006A29BF">
                      <w:pPr>
                        <w:spacing w:after="0" w:line="240" w:lineRule="auto"/>
                        <w:rPr>
                          <w:rFonts w:ascii="Times New Roman" w:eastAsia="Times New Roman" w:hAnsi="Times New Roman"/>
                          <w:i/>
                          <w:sz w:val="21"/>
                          <w:szCs w:val="21"/>
                        </w:rPr>
                      </w:pPr>
                      <w:r w:rsidRPr="00EF35C7">
                        <w:rPr>
                          <w:rFonts w:ascii="Times New Roman" w:eastAsia="Times New Roman" w:hAnsi="Times New Roman"/>
                          <w:i/>
                          <w:sz w:val="21"/>
                          <w:szCs w:val="21"/>
                        </w:rPr>
                        <w:t>perla.carrillo@uan.edu.mx</w:t>
                      </w:r>
                    </w:p>
                    <w:p w14:paraId="2FA6120C" w14:textId="2F1B5A26" w:rsidR="006A29BF" w:rsidRPr="00423E01" w:rsidRDefault="00FA5AB9" w:rsidP="006A29BF">
                      <w:pPr>
                        <w:spacing w:after="0" w:line="240" w:lineRule="auto"/>
                        <w:rPr>
                          <w:rFonts w:ascii="Times New Roman" w:eastAsia="Times New Roman" w:hAnsi="Times New Roman"/>
                          <w:i/>
                          <w:sz w:val="21"/>
                          <w:szCs w:val="21"/>
                        </w:rPr>
                      </w:pPr>
                      <w:r w:rsidRPr="00FA5AB9">
                        <w:rPr>
                          <w:rFonts w:ascii="Times New Roman" w:eastAsia="Times New Roman" w:hAnsi="Times New Roman"/>
                          <w:i/>
                          <w:sz w:val="21"/>
                          <w:szCs w:val="21"/>
                        </w:rPr>
                        <w:t>https://orcid.org/</w:t>
                      </w:r>
                      <w:r w:rsidR="00AA19FC" w:rsidRPr="00AA19FC">
                        <w:rPr>
                          <w:rFonts w:ascii="Times New Roman" w:eastAsia="Times New Roman" w:hAnsi="Times New Roman"/>
                          <w:i/>
                          <w:sz w:val="21"/>
                          <w:szCs w:val="21"/>
                        </w:rPr>
                        <w:t>0009-0005-6986-416X</w:t>
                      </w:r>
                    </w:p>
                    <w:p w14:paraId="110F2530" w14:textId="77777777" w:rsidR="006A29BF" w:rsidRDefault="006A29BF" w:rsidP="006A29BF">
                      <w:pPr>
                        <w:spacing w:after="0" w:line="240" w:lineRule="auto"/>
                        <w:rPr>
                          <w:rFonts w:ascii="Times New Roman" w:eastAsia="Times New Roman" w:hAnsi="Times New Roman"/>
                          <w:b/>
                          <w:i/>
                          <w:sz w:val="21"/>
                          <w:szCs w:val="21"/>
                        </w:rPr>
                      </w:pPr>
                    </w:p>
                    <w:p w14:paraId="2C8553DB" w14:textId="7A078D93" w:rsidR="00922181" w:rsidRDefault="00346B22" w:rsidP="00922181">
                      <w:pPr>
                        <w:spacing w:after="0" w:line="240" w:lineRule="auto"/>
                        <w:rPr>
                          <w:rFonts w:ascii="Times New Roman" w:eastAsia="Times New Roman" w:hAnsi="Times New Roman"/>
                          <w:b/>
                          <w:i/>
                          <w:sz w:val="21"/>
                          <w:szCs w:val="21"/>
                        </w:rPr>
                      </w:pPr>
                      <w:r w:rsidRPr="00346B22">
                        <w:rPr>
                          <w:rFonts w:ascii="Times New Roman" w:eastAsia="Times New Roman" w:hAnsi="Times New Roman"/>
                          <w:b/>
                          <w:i/>
                          <w:sz w:val="21"/>
                          <w:szCs w:val="21"/>
                        </w:rPr>
                        <w:t xml:space="preserve">Amada Yolanda </w:t>
                      </w:r>
                      <w:proofErr w:type="spellStart"/>
                      <w:r w:rsidRPr="00346B22">
                        <w:rPr>
                          <w:rFonts w:ascii="Times New Roman" w:eastAsia="Times New Roman" w:hAnsi="Times New Roman"/>
                          <w:b/>
                          <w:i/>
                          <w:sz w:val="21"/>
                          <w:szCs w:val="21"/>
                        </w:rPr>
                        <w:t>Saenz</w:t>
                      </w:r>
                      <w:proofErr w:type="spellEnd"/>
                      <w:r w:rsidRPr="00346B22">
                        <w:rPr>
                          <w:rFonts w:ascii="Times New Roman" w:eastAsia="Times New Roman" w:hAnsi="Times New Roman"/>
                          <w:b/>
                          <w:i/>
                          <w:sz w:val="21"/>
                          <w:szCs w:val="21"/>
                        </w:rPr>
                        <w:t xml:space="preserve"> Aguiar</w:t>
                      </w:r>
                    </w:p>
                    <w:p w14:paraId="11EEC13E" w14:textId="77777777" w:rsidR="00922181" w:rsidRPr="00423E01" w:rsidRDefault="00922181" w:rsidP="00922181">
                      <w:pPr>
                        <w:spacing w:after="0" w:line="240" w:lineRule="auto"/>
                        <w:rPr>
                          <w:rFonts w:ascii="Times New Roman" w:eastAsia="Times New Roman" w:hAnsi="Times New Roman"/>
                          <w:i/>
                          <w:sz w:val="21"/>
                          <w:szCs w:val="21"/>
                        </w:rPr>
                      </w:pPr>
                      <w:r w:rsidRPr="00E162DD">
                        <w:rPr>
                          <w:rFonts w:ascii="Times New Roman" w:eastAsia="Times New Roman" w:hAnsi="Times New Roman"/>
                          <w:i/>
                          <w:sz w:val="21"/>
                          <w:szCs w:val="21"/>
                        </w:rPr>
                        <w:t>Universidad Autónoma de Nayarit</w:t>
                      </w:r>
                    </w:p>
                    <w:p w14:paraId="0F782258" w14:textId="605278E7" w:rsidR="00922181" w:rsidRPr="00423E01" w:rsidRDefault="00E30D2F" w:rsidP="00922181">
                      <w:pPr>
                        <w:spacing w:after="0" w:line="240" w:lineRule="auto"/>
                        <w:rPr>
                          <w:rFonts w:ascii="Times New Roman" w:eastAsia="Times New Roman" w:hAnsi="Times New Roman"/>
                          <w:i/>
                          <w:sz w:val="21"/>
                          <w:szCs w:val="21"/>
                        </w:rPr>
                      </w:pPr>
                      <w:r w:rsidRPr="00E30D2F">
                        <w:rPr>
                          <w:rFonts w:ascii="Times New Roman" w:eastAsia="Times New Roman" w:hAnsi="Times New Roman"/>
                          <w:i/>
                          <w:sz w:val="21"/>
                          <w:szCs w:val="21"/>
                        </w:rPr>
                        <w:t>amada.saenz@uan.edu.mx</w:t>
                      </w:r>
                    </w:p>
                    <w:p w14:paraId="477D49CF" w14:textId="05FD9836" w:rsidR="00922181" w:rsidRPr="00423E01" w:rsidRDefault="00FA5AB9" w:rsidP="006A29BF">
                      <w:pPr>
                        <w:spacing w:after="0" w:line="240" w:lineRule="auto"/>
                        <w:rPr>
                          <w:rFonts w:ascii="Times New Roman" w:eastAsia="Times New Roman" w:hAnsi="Times New Roman"/>
                          <w:b/>
                          <w:i/>
                          <w:sz w:val="21"/>
                          <w:szCs w:val="21"/>
                        </w:rPr>
                      </w:pPr>
                      <w:r w:rsidRPr="00FA5AB9">
                        <w:rPr>
                          <w:rFonts w:ascii="Times New Roman" w:eastAsia="Times New Roman" w:hAnsi="Times New Roman"/>
                          <w:i/>
                          <w:sz w:val="21"/>
                          <w:szCs w:val="21"/>
                        </w:rPr>
                        <w:t>https://orcid.org/</w:t>
                      </w:r>
                      <w:r w:rsidR="003F3DA8" w:rsidRPr="003F3DA8">
                        <w:rPr>
                          <w:rFonts w:ascii="Times New Roman" w:eastAsia="Times New Roman" w:hAnsi="Times New Roman"/>
                          <w:i/>
                          <w:sz w:val="21"/>
                          <w:szCs w:val="21"/>
                        </w:rPr>
                        <w:t>0009-0001-5304-1311</w:t>
                      </w:r>
                    </w:p>
                    <w:p w14:paraId="271B863E" w14:textId="2E8310E0" w:rsidR="006A29BF" w:rsidRDefault="006A29BF" w:rsidP="006A29BF">
                      <w:pPr>
                        <w:spacing w:after="0" w:line="240" w:lineRule="auto"/>
                        <w:rPr>
                          <w:rFonts w:ascii="Times New Roman" w:eastAsia="Times New Roman" w:hAnsi="Times New Roman"/>
                          <w:i/>
                          <w:sz w:val="21"/>
                          <w:szCs w:val="21"/>
                        </w:rPr>
                      </w:pPr>
                    </w:p>
                    <w:p w14:paraId="1094064A" w14:textId="578C41C6" w:rsidR="005E2B67" w:rsidRDefault="00A50F73" w:rsidP="005E2B67">
                      <w:pPr>
                        <w:spacing w:after="0" w:line="240" w:lineRule="auto"/>
                        <w:rPr>
                          <w:rFonts w:ascii="Times New Roman" w:eastAsia="Times New Roman" w:hAnsi="Times New Roman"/>
                          <w:b/>
                          <w:i/>
                          <w:sz w:val="21"/>
                          <w:szCs w:val="21"/>
                        </w:rPr>
                      </w:pPr>
                      <w:r w:rsidRPr="00A50F73">
                        <w:rPr>
                          <w:rFonts w:ascii="Times New Roman" w:eastAsia="Times New Roman" w:hAnsi="Times New Roman"/>
                          <w:b/>
                          <w:i/>
                          <w:sz w:val="21"/>
                          <w:szCs w:val="21"/>
                        </w:rPr>
                        <w:t>Salvador Ruiz Bern</w:t>
                      </w:r>
                      <w:r>
                        <w:rPr>
                          <w:rFonts w:ascii="Times New Roman" w:eastAsia="Times New Roman" w:hAnsi="Times New Roman"/>
                          <w:b/>
                          <w:i/>
                          <w:sz w:val="21"/>
                          <w:szCs w:val="21"/>
                        </w:rPr>
                        <w:t>é</w:t>
                      </w:r>
                      <w:r w:rsidRPr="00A50F73">
                        <w:rPr>
                          <w:rFonts w:ascii="Times New Roman" w:eastAsia="Times New Roman" w:hAnsi="Times New Roman"/>
                          <w:b/>
                          <w:i/>
                          <w:sz w:val="21"/>
                          <w:szCs w:val="21"/>
                        </w:rPr>
                        <w:t>s</w:t>
                      </w:r>
                    </w:p>
                    <w:p w14:paraId="19C2107D" w14:textId="77777777" w:rsidR="005E2B67" w:rsidRPr="00423E01" w:rsidRDefault="005E2B67" w:rsidP="005E2B67">
                      <w:pPr>
                        <w:spacing w:after="0" w:line="240" w:lineRule="auto"/>
                        <w:rPr>
                          <w:rFonts w:ascii="Times New Roman" w:eastAsia="Times New Roman" w:hAnsi="Times New Roman"/>
                          <w:i/>
                          <w:sz w:val="21"/>
                          <w:szCs w:val="21"/>
                        </w:rPr>
                      </w:pPr>
                      <w:r w:rsidRPr="00E162DD">
                        <w:rPr>
                          <w:rFonts w:ascii="Times New Roman" w:eastAsia="Times New Roman" w:hAnsi="Times New Roman"/>
                          <w:i/>
                          <w:sz w:val="21"/>
                          <w:szCs w:val="21"/>
                        </w:rPr>
                        <w:t>Universidad Autónoma de Nayarit</w:t>
                      </w:r>
                    </w:p>
                    <w:p w14:paraId="44FF4973" w14:textId="7A976EED" w:rsidR="005E2B67" w:rsidRPr="00423E01" w:rsidRDefault="00AA6E50" w:rsidP="005E2B67">
                      <w:pPr>
                        <w:spacing w:after="0" w:line="240" w:lineRule="auto"/>
                        <w:rPr>
                          <w:rFonts w:ascii="Times New Roman" w:eastAsia="Times New Roman" w:hAnsi="Times New Roman"/>
                          <w:i/>
                          <w:sz w:val="21"/>
                          <w:szCs w:val="21"/>
                        </w:rPr>
                      </w:pPr>
                      <w:r>
                        <w:rPr>
                          <w:rFonts w:ascii="Times New Roman" w:eastAsia="Times New Roman" w:hAnsi="Times New Roman"/>
                          <w:i/>
                          <w:sz w:val="21"/>
                          <w:szCs w:val="21"/>
                        </w:rPr>
                        <w:t>salvador</w:t>
                      </w:r>
                      <w:r w:rsidR="005E2B67" w:rsidRPr="00E30D2F">
                        <w:rPr>
                          <w:rFonts w:ascii="Times New Roman" w:eastAsia="Times New Roman" w:hAnsi="Times New Roman"/>
                          <w:i/>
                          <w:sz w:val="21"/>
                          <w:szCs w:val="21"/>
                        </w:rPr>
                        <w:t>@uan.edu.mx</w:t>
                      </w:r>
                    </w:p>
                    <w:p w14:paraId="10B1A9E8" w14:textId="00D2B8A7" w:rsidR="005E2B67" w:rsidRPr="00423E01" w:rsidRDefault="00FA5AB9" w:rsidP="005E2B67">
                      <w:pPr>
                        <w:spacing w:after="0" w:line="240" w:lineRule="auto"/>
                        <w:rPr>
                          <w:rFonts w:ascii="Times New Roman" w:eastAsia="Times New Roman" w:hAnsi="Times New Roman"/>
                          <w:b/>
                          <w:i/>
                          <w:sz w:val="21"/>
                          <w:szCs w:val="21"/>
                        </w:rPr>
                      </w:pPr>
                      <w:r w:rsidRPr="00FA5AB9">
                        <w:rPr>
                          <w:rFonts w:ascii="Times New Roman" w:eastAsia="Times New Roman" w:hAnsi="Times New Roman"/>
                          <w:i/>
                          <w:sz w:val="21"/>
                          <w:szCs w:val="21"/>
                        </w:rPr>
                        <w:t>https://orcid.org/</w:t>
                      </w:r>
                      <w:r w:rsidR="00195E51" w:rsidRPr="00195E51">
                        <w:rPr>
                          <w:rFonts w:ascii="Times New Roman" w:eastAsia="Times New Roman" w:hAnsi="Times New Roman"/>
                          <w:i/>
                          <w:sz w:val="21"/>
                          <w:szCs w:val="21"/>
                        </w:rPr>
                        <w:t>0000-0003-1957-8649</w:t>
                      </w:r>
                    </w:p>
                    <w:p w14:paraId="47EA8FFA" w14:textId="77777777" w:rsidR="003F3DA8" w:rsidRDefault="003F3DA8" w:rsidP="006A29BF">
                      <w:pPr>
                        <w:spacing w:after="0" w:line="240" w:lineRule="auto"/>
                        <w:rPr>
                          <w:rFonts w:ascii="Times New Roman" w:eastAsia="Times New Roman" w:hAnsi="Times New Roman"/>
                          <w:i/>
                          <w:sz w:val="21"/>
                          <w:szCs w:val="21"/>
                        </w:rPr>
                      </w:pPr>
                    </w:p>
                    <w:p w14:paraId="75EFA9F3" w14:textId="78F3A37C" w:rsidR="00AC4BA9" w:rsidRDefault="00BD2B06" w:rsidP="00AC4BA9">
                      <w:pPr>
                        <w:spacing w:after="0" w:line="240" w:lineRule="auto"/>
                        <w:rPr>
                          <w:rFonts w:ascii="Times New Roman" w:eastAsia="Times New Roman" w:hAnsi="Times New Roman"/>
                          <w:b/>
                          <w:i/>
                          <w:sz w:val="21"/>
                          <w:szCs w:val="21"/>
                        </w:rPr>
                      </w:pPr>
                      <w:r w:rsidRPr="00BD2B06">
                        <w:rPr>
                          <w:rFonts w:ascii="Times New Roman" w:eastAsia="Times New Roman" w:hAnsi="Times New Roman"/>
                          <w:b/>
                          <w:i/>
                          <w:sz w:val="21"/>
                          <w:szCs w:val="21"/>
                        </w:rPr>
                        <w:t>Judith Salazar Celedón</w:t>
                      </w:r>
                    </w:p>
                    <w:p w14:paraId="0657C90A" w14:textId="77777777" w:rsidR="00AC4BA9" w:rsidRPr="00423E01" w:rsidRDefault="00AC4BA9" w:rsidP="00AC4BA9">
                      <w:pPr>
                        <w:spacing w:after="0" w:line="240" w:lineRule="auto"/>
                        <w:rPr>
                          <w:rFonts w:ascii="Times New Roman" w:eastAsia="Times New Roman" w:hAnsi="Times New Roman"/>
                          <w:i/>
                          <w:sz w:val="21"/>
                          <w:szCs w:val="21"/>
                        </w:rPr>
                      </w:pPr>
                      <w:r w:rsidRPr="00E162DD">
                        <w:rPr>
                          <w:rFonts w:ascii="Times New Roman" w:eastAsia="Times New Roman" w:hAnsi="Times New Roman"/>
                          <w:i/>
                          <w:sz w:val="21"/>
                          <w:szCs w:val="21"/>
                        </w:rPr>
                        <w:t>Universidad Autónoma de Nayarit</w:t>
                      </w:r>
                    </w:p>
                    <w:p w14:paraId="70C83E8D" w14:textId="2FFB0DB7" w:rsidR="00AC4BA9" w:rsidRPr="00423E01" w:rsidRDefault="00F71AAF" w:rsidP="00AC4BA9">
                      <w:pPr>
                        <w:spacing w:after="0" w:line="240" w:lineRule="auto"/>
                        <w:rPr>
                          <w:rFonts w:ascii="Times New Roman" w:eastAsia="Times New Roman" w:hAnsi="Times New Roman"/>
                          <w:i/>
                          <w:sz w:val="21"/>
                          <w:szCs w:val="21"/>
                        </w:rPr>
                      </w:pPr>
                      <w:r w:rsidRPr="00F71AAF">
                        <w:rPr>
                          <w:rFonts w:ascii="Times New Roman" w:eastAsia="Times New Roman" w:hAnsi="Times New Roman"/>
                          <w:i/>
                          <w:sz w:val="21"/>
                          <w:szCs w:val="21"/>
                        </w:rPr>
                        <w:t>judith.salazar</w:t>
                      </w:r>
                      <w:r w:rsidR="00AC4BA9" w:rsidRPr="00E30D2F">
                        <w:rPr>
                          <w:rFonts w:ascii="Times New Roman" w:eastAsia="Times New Roman" w:hAnsi="Times New Roman"/>
                          <w:i/>
                          <w:sz w:val="21"/>
                          <w:szCs w:val="21"/>
                        </w:rPr>
                        <w:t>@uan.edu.mx</w:t>
                      </w:r>
                    </w:p>
                    <w:p w14:paraId="14394DD9" w14:textId="71B5E87E" w:rsidR="003F3DA8" w:rsidRPr="00423E01" w:rsidRDefault="00FA5AB9" w:rsidP="006A29BF">
                      <w:pPr>
                        <w:spacing w:after="0" w:line="240" w:lineRule="auto"/>
                        <w:rPr>
                          <w:rFonts w:ascii="Times New Roman" w:eastAsia="Times New Roman" w:hAnsi="Times New Roman"/>
                          <w:i/>
                          <w:sz w:val="21"/>
                          <w:szCs w:val="21"/>
                        </w:rPr>
                      </w:pPr>
                      <w:r w:rsidRPr="00FA5AB9">
                        <w:rPr>
                          <w:rFonts w:ascii="Times New Roman" w:eastAsia="Times New Roman" w:hAnsi="Times New Roman"/>
                          <w:i/>
                          <w:sz w:val="21"/>
                          <w:szCs w:val="21"/>
                        </w:rPr>
                        <w:t>https://orcid.org/</w:t>
                      </w:r>
                      <w:r w:rsidR="00DF3BC8" w:rsidRPr="00DF3BC8">
                        <w:rPr>
                          <w:rFonts w:ascii="Times New Roman" w:eastAsia="Times New Roman" w:hAnsi="Times New Roman"/>
                          <w:i/>
                          <w:sz w:val="21"/>
                          <w:szCs w:val="21"/>
                        </w:rPr>
                        <w:t>0000-0002-9411-2921</w:t>
                      </w:r>
                    </w:p>
                  </w:txbxContent>
                </v:textbox>
              </v:roundrect>
            </w:pict>
          </mc:Fallback>
        </mc:AlternateContent>
      </w:r>
    </w:p>
    <w:p w14:paraId="313A8319"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2CC4182C" w14:textId="77777777" w:rsidR="006A29BF" w:rsidRPr="00B7691F" w:rsidRDefault="006A29BF" w:rsidP="006A29BF">
      <w:pPr>
        <w:spacing w:after="0" w:line="360" w:lineRule="auto"/>
        <w:jc w:val="right"/>
        <w:rPr>
          <w:rFonts w:ascii="Lucida Sans" w:eastAsia="Times New Roman" w:hAnsi="Lucida Sans"/>
          <w:b/>
          <w:sz w:val="20"/>
          <w:szCs w:val="20"/>
          <w:lang w:eastAsia="es-MX"/>
        </w:rPr>
      </w:pPr>
    </w:p>
    <w:p w14:paraId="79E00B66"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232249D5"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75773AEE"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commentRangeStart w:id="5"/>
      <w:commentRangeEnd w:id="5"/>
    </w:p>
    <w:p w14:paraId="7A1CB265"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39F4C94C"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7EDB4524"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3CF882CB"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24BE8462"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3BE966E3" w14:textId="77777777" w:rsidR="006A29BF" w:rsidRPr="00B7691F" w:rsidRDefault="006A29BF" w:rsidP="006A29BF">
      <w:pPr>
        <w:spacing w:after="0" w:line="360" w:lineRule="auto"/>
        <w:jc w:val="center"/>
        <w:rPr>
          <w:rFonts w:ascii="Lucida Sans" w:eastAsia="Times New Roman" w:hAnsi="Lucida Sans"/>
          <w:b/>
          <w:sz w:val="20"/>
          <w:szCs w:val="20"/>
          <w:lang w:eastAsia="es-MX"/>
        </w:rPr>
      </w:pPr>
    </w:p>
    <w:p w14:paraId="041CF0A7" w14:textId="77777777" w:rsidR="006A29BF" w:rsidRPr="00B7691F" w:rsidRDefault="006A29BF" w:rsidP="006A29BF">
      <w:pPr>
        <w:spacing w:line="360" w:lineRule="auto"/>
        <w:rPr>
          <w:rFonts w:ascii="Lucida Sans" w:eastAsia="Times New Roman" w:hAnsi="Lucida Sans"/>
          <w:b/>
          <w:sz w:val="20"/>
          <w:szCs w:val="20"/>
          <w:lang w:eastAsia="es-MX"/>
        </w:rPr>
      </w:pPr>
    </w:p>
    <w:p w14:paraId="3B25A9C6" w14:textId="77777777" w:rsidR="006A29BF" w:rsidRPr="00B7691F" w:rsidRDefault="006A29BF" w:rsidP="006A29BF">
      <w:pPr>
        <w:autoSpaceDE w:val="0"/>
        <w:autoSpaceDN w:val="0"/>
        <w:adjustRightInd w:val="0"/>
        <w:spacing w:after="0" w:line="360" w:lineRule="auto"/>
        <w:jc w:val="center"/>
        <w:rPr>
          <w:rFonts w:ascii="Lucida Sans" w:hAnsi="Lucida Sans" w:cs="Lucida Sans Unicode"/>
          <w:b/>
          <w:bCs/>
          <w:sz w:val="20"/>
          <w:szCs w:val="20"/>
        </w:rPr>
      </w:pPr>
      <w:bookmarkStart w:id="6" w:name="_heading=h.30j0zll" w:colFirst="0" w:colLast="0"/>
      <w:bookmarkEnd w:id="1"/>
      <w:bookmarkEnd w:id="6"/>
      <w:r w:rsidRPr="00B7691F">
        <w:rPr>
          <w:rFonts w:ascii="Lucida Sans" w:hAnsi="Lucida Sans" w:cs="Lucida Sans Unicode"/>
          <w:b/>
          <w:bCs/>
          <w:sz w:val="20"/>
          <w:szCs w:val="20"/>
        </w:rPr>
        <w:lastRenderedPageBreak/>
        <w:t>La Responsabilidad Social Universitaria, un elemento fundamental para los modelos educativos universitarios</w:t>
      </w:r>
    </w:p>
    <w:p w14:paraId="2EEEF4E3" w14:textId="77777777" w:rsidR="006A29BF" w:rsidRPr="00B7691F" w:rsidRDefault="006A29BF" w:rsidP="006A29BF">
      <w:pPr>
        <w:autoSpaceDE w:val="0"/>
        <w:autoSpaceDN w:val="0"/>
        <w:adjustRightInd w:val="0"/>
        <w:spacing w:after="0" w:line="360" w:lineRule="auto"/>
        <w:jc w:val="center"/>
        <w:rPr>
          <w:rFonts w:ascii="Lucida Sans" w:hAnsi="Lucida Sans"/>
          <w:b/>
          <w:sz w:val="20"/>
          <w:szCs w:val="20"/>
          <w:lang w:val="en-US" w:eastAsia="es-ES"/>
        </w:rPr>
      </w:pPr>
      <w:r w:rsidRPr="00B7691F">
        <w:rPr>
          <w:rFonts w:ascii="Lucida Sans" w:hAnsi="Lucida Sans" w:cs="Lucida Sans Unicode"/>
          <w:b/>
          <w:bCs/>
          <w:sz w:val="20"/>
          <w:szCs w:val="20"/>
          <w:lang w:val="en-US"/>
        </w:rPr>
        <w:t>University Social Responsibility, a fundamental element for university educational models</w:t>
      </w:r>
    </w:p>
    <w:p w14:paraId="203567C8" w14:textId="77777777" w:rsidR="006A29BF" w:rsidRPr="006A29BF" w:rsidRDefault="006A29BF" w:rsidP="006A29BF">
      <w:pPr>
        <w:tabs>
          <w:tab w:val="left" w:pos="2410"/>
        </w:tabs>
        <w:spacing w:after="0" w:line="360" w:lineRule="auto"/>
        <w:rPr>
          <w:rFonts w:ascii="Lucida Sans" w:eastAsia="Lucida Sans" w:hAnsi="Lucida Sans" w:cs="Lucida Sans"/>
          <w:b/>
          <w:bCs/>
          <w:iCs/>
          <w:color w:val="000000" w:themeColor="text1"/>
          <w:sz w:val="20"/>
          <w:szCs w:val="20"/>
          <w:lang w:val="en-US"/>
        </w:rPr>
      </w:pPr>
    </w:p>
    <w:p w14:paraId="3BDB29CA" w14:textId="77777777" w:rsidR="006A29BF" w:rsidRPr="00B7691F" w:rsidRDefault="006A29BF" w:rsidP="006A29BF">
      <w:pPr>
        <w:tabs>
          <w:tab w:val="left" w:pos="2410"/>
        </w:tabs>
        <w:spacing w:after="0" w:line="360" w:lineRule="auto"/>
        <w:rPr>
          <w:rFonts w:ascii="Lucida Sans" w:eastAsia="Lucida Sans" w:hAnsi="Lucida Sans" w:cs="Lucida Sans"/>
          <w:b/>
          <w:bCs/>
          <w:iCs/>
          <w:color w:val="000000" w:themeColor="text1"/>
          <w:sz w:val="20"/>
          <w:szCs w:val="20"/>
        </w:rPr>
      </w:pPr>
      <w:r w:rsidRPr="00B7691F">
        <w:rPr>
          <w:rFonts w:ascii="Lucida Sans" w:eastAsia="Lucida Sans" w:hAnsi="Lucida Sans" w:cs="Lucida Sans"/>
          <w:b/>
          <w:bCs/>
          <w:iCs/>
          <w:color w:val="000000" w:themeColor="text1"/>
          <w:sz w:val="20"/>
          <w:szCs w:val="20"/>
        </w:rPr>
        <w:t>Resumen</w:t>
      </w:r>
    </w:p>
    <w:p w14:paraId="61DF04D2" w14:textId="2ABD6D56" w:rsidR="006A29BF" w:rsidRPr="00B7691F" w:rsidRDefault="006A29BF" w:rsidP="006A29BF">
      <w:pPr>
        <w:tabs>
          <w:tab w:val="left" w:pos="720"/>
          <w:tab w:val="left" w:pos="2410"/>
        </w:tabs>
        <w:spacing w:after="0" w:line="360" w:lineRule="auto"/>
        <w:jc w:val="both"/>
        <w:rPr>
          <w:rFonts w:ascii="Lucida Sans" w:eastAsia="Lucida Sans" w:hAnsi="Lucida Sans" w:cs="Lucida Sans"/>
          <w:iCs/>
          <w:color w:val="000000" w:themeColor="text1"/>
          <w:sz w:val="20"/>
          <w:szCs w:val="20"/>
        </w:rPr>
      </w:pPr>
      <w:r>
        <w:rPr>
          <w:rFonts w:ascii="Lucida Sans" w:eastAsia="Lucida Sans" w:hAnsi="Lucida Sans" w:cs="Lucida Sans"/>
          <w:iCs/>
          <w:color w:val="000000" w:themeColor="text1"/>
          <w:sz w:val="20"/>
          <w:szCs w:val="20"/>
        </w:rPr>
        <w:tab/>
      </w:r>
      <w:r w:rsidRPr="00B7691F">
        <w:rPr>
          <w:rFonts w:ascii="Lucida Sans" w:eastAsia="Lucida Sans" w:hAnsi="Lucida Sans" w:cs="Lucida Sans"/>
          <w:iCs/>
          <w:color w:val="000000" w:themeColor="text1"/>
          <w:sz w:val="20"/>
          <w:szCs w:val="20"/>
        </w:rPr>
        <w:t xml:space="preserve">Introducción: </w:t>
      </w:r>
      <w:r w:rsidR="007B31D1">
        <w:rPr>
          <w:rFonts w:ascii="Lucida Sans" w:eastAsia="Lucida Sans" w:hAnsi="Lucida Sans" w:cs="Lucida Sans"/>
          <w:iCs/>
          <w:color w:val="000000" w:themeColor="text1"/>
          <w:sz w:val="20"/>
          <w:szCs w:val="20"/>
        </w:rPr>
        <w:t>Los</w:t>
      </w:r>
      <w:r w:rsidRPr="00B7691F">
        <w:rPr>
          <w:rFonts w:ascii="Lucida Sans" w:eastAsia="Lucida Sans" w:hAnsi="Lucida Sans" w:cs="Lucida Sans"/>
          <w:iCs/>
          <w:color w:val="000000" w:themeColor="text1"/>
          <w:sz w:val="20"/>
          <w:szCs w:val="20"/>
        </w:rPr>
        <w:t xml:space="preserve"> desafíos para Instituciones de Educación Superior destaca</w:t>
      </w:r>
      <w:r w:rsidR="00D30B27">
        <w:rPr>
          <w:rFonts w:ascii="Lucida Sans" w:eastAsia="Lucida Sans" w:hAnsi="Lucida Sans" w:cs="Lucida Sans"/>
          <w:iCs/>
          <w:color w:val="000000" w:themeColor="text1"/>
          <w:sz w:val="20"/>
          <w:szCs w:val="20"/>
        </w:rPr>
        <w:t>n</w:t>
      </w:r>
      <w:r w:rsidRPr="00B7691F">
        <w:rPr>
          <w:rFonts w:ascii="Lucida Sans" w:eastAsia="Lucida Sans" w:hAnsi="Lucida Sans" w:cs="Lucida Sans"/>
          <w:iCs/>
          <w:color w:val="000000" w:themeColor="text1"/>
          <w:sz w:val="20"/>
          <w:szCs w:val="20"/>
        </w:rPr>
        <w:t xml:space="preserve"> la necesidad de visualizar rasgos emergentes para desarrollar estrategias que aborden problemáticas sociales, especialmente las universidades públicas deben abandonar antiguos paradigmas y adoptar enfoques que integren funciones sustantivas como la Responsabilidad Social Universitaria. Objetivo: Describir la relación entre los componentes de</w:t>
      </w:r>
      <w:r w:rsidR="00DF1B61">
        <w:rPr>
          <w:rFonts w:ascii="Lucida Sans" w:eastAsia="Lucida Sans" w:hAnsi="Lucida Sans" w:cs="Lucida Sans"/>
          <w:iCs/>
          <w:color w:val="000000" w:themeColor="text1"/>
          <w:sz w:val="20"/>
          <w:szCs w:val="20"/>
        </w:rPr>
        <w:t>l</w:t>
      </w:r>
      <w:r w:rsidRPr="00B7691F">
        <w:rPr>
          <w:rFonts w:ascii="Lucida Sans" w:eastAsia="Lucida Sans" w:hAnsi="Lucida Sans" w:cs="Lucida Sans"/>
          <w:iCs/>
          <w:color w:val="000000" w:themeColor="text1"/>
          <w:sz w:val="20"/>
          <w:szCs w:val="20"/>
        </w:rPr>
        <w:t xml:space="preserve"> modelo educativo con los ejes </w:t>
      </w:r>
      <w:r w:rsidR="00850F87">
        <w:rPr>
          <w:rFonts w:ascii="Lucida Sans" w:eastAsia="Lucida Sans" w:hAnsi="Lucida Sans" w:cs="Lucida Sans"/>
          <w:iCs/>
          <w:color w:val="000000" w:themeColor="text1"/>
          <w:sz w:val="20"/>
          <w:szCs w:val="20"/>
        </w:rPr>
        <w:t>de</w:t>
      </w:r>
      <w:r w:rsidRPr="00B7691F">
        <w:rPr>
          <w:rFonts w:ascii="Lucida Sans" w:eastAsia="Lucida Sans" w:hAnsi="Lucida Sans" w:cs="Lucida Sans"/>
          <w:iCs/>
          <w:color w:val="000000" w:themeColor="text1"/>
          <w:sz w:val="20"/>
          <w:szCs w:val="20"/>
        </w:rPr>
        <w:t xml:space="preserve"> la Responsabilidad Social Universitaria. Método: Análisis documental y triangulación. Resultados: </w:t>
      </w:r>
      <w:r w:rsidR="00681F63">
        <w:rPr>
          <w:rFonts w:ascii="Lucida Sans" w:eastAsia="Lucida Sans" w:hAnsi="Lucida Sans" w:cs="Lucida Sans"/>
          <w:iCs/>
          <w:color w:val="000000" w:themeColor="text1"/>
          <w:sz w:val="20"/>
          <w:szCs w:val="20"/>
        </w:rPr>
        <w:t>Es</w:t>
      </w:r>
      <w:r w:rsidRPr="00B7691F">
        <w:rPr>
          <w:rFonts w:ascii="Lucida Sans" w:eastAsia="Lucida Sans" w:hAnsi="Lucida Sans" w:cs="Lucida Sans"/>
          <w:iCs/>
          <w:color w:val="000000" w:themeColor="text1"/>
          <w:sz w:val="20"/>
          <w:szCs w:val="20"/>
        </w:rPr>
        <w:t xml:space="preserve"> importante que el modelo educativo </w:t>
      </w:r>
      <w:r w:rsidR="00C37B1A">
        <w:rPr>
          <w:rFonts w:ascii="Lucida Sans" w:eastAsia="Lucida Sans" w:hAnsi="Lucida Sans" w:cs="Lucida Sans"/>
          <w:iCs/>
          <w:color w:val="000000" w:themeColor="text1"/>
          <w:sz w:val="20"/>
          <w:szCs w:val="20"/>
        </w:rPr>
        <w:t>se integre</w:t>
      </w:r>
      <w:r w:rsidRPr="00B7691F">
        <w:rPr>
          <w:rFonts w:ascii="Lucida Sans" w:eastAsia="Lucida Sans" w:hAnsi="Lucida Sans" w:cs="Lucida Sans"/>
          <w:iCs/>
          <w:color w:val="000000" w:themeColor="text1"/>
          <w:sz w:val="20"/>
          <w:szCs w:val="20"/>
        </w:rPr>
        <w:t xml:space="preserve"> la Responsabilidad Social Universitaria porque uno declara que se debe hacer y la otra marca pautas generales de qué elementos deben contemplar</w:t>
      </w:r>
      <w:r w:rsidR="00C12451">
        <w:rPr>
          <w:rFonts w:ascii="Lucida Sans" w:eastAsia="Lucida Sans" w:hAnsi="Lucida Sans" w:cs="Lucida Sans"/>
          <w:iCs/>
          <w:color w:val="000000" w:themeColor="text1"/>
          <w:sz w:val="20"/>
          <w:szCs w:val="20"/>
        </w:rPr>
        <w:t>se</w:t>
      </w:r>
      <w:r w:rsidRPr="00B7691F">
        <w:rPr>
          <w:rFonts w:ascii="Lucida Sans" w:eastAsia="Lucida Sans" w:hAnsi="Lucida Sans" w:cs="Lucida Sans"/>
          <w:iCs/>
          <w:color w:val="000000" w:themeColor="text1"/>
          <w:sz w:val="20"/>
          <w:szCs w:val="20"/>
        </w:rPr>
        <w:t xml:space="preserve"> en la ejecución, debido a que se complementan y ayudan en el trabajo, a dar pertinencia social y contribuyen a que las funciones universitarias s</w:t>
      </w:r>
      <w:r w:rsidR="00D511C3">
        <w:rPr>
          <w:rFonts w:ascii="Lucida Sans" w:eastAsia="Lucida Sans" w:hAnsi="Lucida Sans" w:cs="Lucida Sans"/>
          <w:iCs/>
          <w:color w:val="000000" w:themeColor="text1"/>
          <w:sz w:val="20"/>
          <w:szCs w:val="20"/>
        </w:rPr>
        <w:t>ean exitosas</w:t>
      </w:r>
      <w:r w:rsidRPr="00B7691F">
        <w:rPr>
          <w:rFonts w:ascii="Lucida Sans" w:eastAsia="Lucida Sans" w:hAnsi="Lucida Sans" w:cs="Lucida Sans"/>
          <w:iCs/>
          <w:color w:val="000000" w:themeColor="text1"/>
          <w:sz w:val="20"/>
          <w:szCs w:val="20"/>
        </w:rPr>
        <w:t>. Conclusión: Los modelos de Responsabilidad Social Universitaria marca</w:t>
      </w:r>
      <w:r w:rsidR="00D511C3">
        <w:rPr>
          <w:rFonts w:ascii="Lucida Sans" w:eastAsia="Lucida Sans" w:hAnsi="Lucida Sans" w:cs="Lucida Sans"/>
          <w:iCs/>
          <w:color w:val="000000" w:themeColor="text1"/>
          <w:sz w:val="20"/>
          <w:szCs w:val="20"/>
        </w:rPr>
        <w:t>n</w:t>
      </w:r>
      <w:r w:rsidRPr="00B7691F">
        <w:rPr>
          <w:rFonts w:ascii="Lucida Sans" w:eastAsia="Lucida Sans" w:hAnsi="Lucida Sans" w:cs="Lucida Sans"/>
          <w:iCs/>
          <w:color w:val="000000" w:themeColor="text1"/>
          <w:sz w:val="20"/>
          <w:szCs w:val="20"/>
        </w:rPr>
        <w:t xml:space="preserve"> como hacer las cosas, permitiendo alcanzar objetivos institucionales, alineándose a la procuración del bien social y siguiendo el compromiso social.</w:t>
      </w:r>
    </w:p>
    <w:p w14:paraId="09C741C2" w14:textId="1B56D929" w:rsidR="006A29BF" w:rsidRPr="00B7691F" w:rsidRDefault="006A29BF" w:rsidP="006A29BF">
      <w:pPr>
        <w:tabs>
          <w:tab w:val="left" w:pos="2410"/>
        </w:tabs>
        <w:spacing w:after="0" w:line="360" w:lineRule="auto"/>
        <w:jc w:val="both"/>
        <w:rPr>
          <w:rFonts w:ascii="Lucida Sans" w:eastAsia="Lucida Sans" w:hAnsi="Lucida Sans" w:cs="Lucida Sans"/>
          <w:iCs/>
          <w:color w:val="000000" w:themeColor="text1"/>
          <w:sz w:val="20"/>
          <w:szCs w:val="20"/>
        </w:rPr>
      </w:pPr>
      <w:r w:rsidRPr="00B7691F">
        <w:rPr>
          <w:rFonts w:ascii="Lucida Sans" w:eastAsia="Lucida Sans" w:hAnsi="Lucida Sans" w:cs="Lucida Sans"/>
          <w:b/>
          <w:bCs/>
          <w:iCs/>
          <w:color w:val="000000" w:themeColor="text1"/>
          <w:sz w:val="20"/>
          <w:szCs w:val="20"/>
        </w:rPr>
        <w:t>Palabras clave:</w:t>
      </w:r>
      <w:r w:rsidRPr="00B7691F">
        <w:rPr>
          <w:rFonts w:ascii="Lucida Sans" w:eastAsia="Lucida Sans" w:hAnsi="Lucida Sans" w:cs="Lucida Sans"/>
          <w:iCs/>
          <w:color w:val="000000" w:themeColor="text1"/>
          <w:sz w:val="20"/>
          <w:szCs w:val="20"/>
        </w:rPr>
        <w:t xml:space="preserve"> Modelos educativos, </w:t>
      </w:r>
      <w:r>
        <w:rPr>
          <w:rFonts w:ascii="Lucida Sans" w:eastAsia="Lucida Sans" w:hAnsi="Lucida Sans" w:cs="Lucida Sans"/>
          <w:iCs/>
          <w:color w:val="000000" w:themeColor="text1"/>
          <w:sz w:val="20"/>
          <w:szCs w:val="20"/>
        </w:rPr>
        <w:t>p</w:t>
      </w:r>
      <w:r w:rsidRPr="00B7691F">
        <w:rPr>
          <w:rFonts w:ascii="Lucida Sans" w:eastAsia="Lucida Sans" w:hAnsi="Lucida Sans" w:cs="Lucida Sans"/>
          <w:iCs/>
          <w:color w:val="000000" w:themeColor="text1"/>
          <w:sz w:val="20"/>
          <w:szCs w:val="20"/>
        </w:rPr>
        <w:t>rograma universitario</w:t>
      </w:r>
      <w:r>
        <w:rPr>
          <w:rFonts w:ascii="Lucida Sans" w:eastAsia="Lucida Sans" w:hAnsi="Lucida Sans" w:cs="Lucida Sans"/>
          <w:iCs/>
          <w:color w:val="000000" w:themeColor="text1"/>
          <w:sz w:val="20"/>
          <w:szCs w:val="20"/>
        </w:rPr>
        <w:t>, re</w:t>
      </w:r>
      <w:r w:rsidRPr="00B7691F">
        <w:rPr>
          <w:rFonts w:ascii="Lucida Sans" w:eastAsia="Lucida Sans" w:hAnsi="Lucida Sans" w:cs="Lucida Sans"/>
          <w:iCs/>
          <w:color w:val="000000" w:themeColor="text1"/>
          <w:sz w:val="20"/>
          <w:szCs w:val="20"/>
        </w:rPr>
        <w:t xml:space="preserve">sponsabilidad </w:t>
      </w:r>
      <w:r>
        <w:rPr>
          <w:rFonts w:ascii="Lucida Sans" w:eastAsia="Lucida Sans" w:hAnsi="Lucida Sans" w:cs="Lucida Sans"/>
          <w:iCs/>
          <w:color w:val="000000" w:themeColor="text1"/>
          <w:sz w:val="20"/>
          <w:szCs w:val="20"/>
        </w:rPr>
        <w:t>s</w:t>
      </w:r>
      <w:r w:rsidRPr="00B7691F">
        <w:rPr>
          <w:rFonts w:ascii="Lucida Sans" w:eastAsia="Lucida Sans" w:hAnsi="Lucida Sans" w:cs="Lucida Sans"/>
          <w:iCs/>
          <w:color w:val="000000" w:themeColor="text1"/>
          <w:sz w:val="20"/>
          <w:szCs w:val="20"/>
        </w:rPr>
        <w:t xml:space="preserve">ocial </w:t>
      </w:r>
      <w:r>
        <w:rPr>
          <w:rFonts w:ascii="Lucida Sans" w:eastAsia="Lucida Sans" w:hAnsi="Lucida Sans" w:cs="Lucida Sans"/>
          <w:iCs/>
          <w:color w:val="000000" w:themeColor="text1"/>
          <w:sz w:val="20"/>
          <w:szCs w:val="20"/>
        </w:rPr>
        <w:t>u</w:t>
      </w:r>
      <w:r w:rsidRPr="00B7691F">
        <w:rPr>
          <w:rFonts w:ascii="Lucida Sans" w:eastAsia="Lucida Sans" w:hAnsi="Lucida Sans" w:cs="Lucida Sans"/>
          <w:iCs/>
          <w:color w:val="000000" w:themeColor="text1"/>
          <w:sz w:val="20"/>
          <w:szCs w:val="20"/>
        </w:rPr>
        <w:t>niversitaria</w:t>
      </w:r>
      <w:r>
        <w:rPr>
          <w:rFonts w:ascii="Lucida Sans" w:eastAsia="Lucida Sans" w:hAnsi="Lucida Sans" w:cs="Lucida Sans"/>
          <w:iCs/>
          <w:color w:val="000000" w:themeColor="text1"/>
          <w:sz w:val="20"/>
          <w:szCs w:val="20"/>
        </w:rPr>
        <w:t>.</w:t>
      </w:r>
    </w:p>
    <w:p w14:paraId="3C325A56" w14:textId="77777777" w:rsidR="006A29BF" w:rsidRPr="00B7691F" w:rsidRDefault="006A29BF" w:rsidP="006A29BF">
      <w:pPr>
        <w:tabs>
          <w:tab w:val="left" w:pos="2410"/>
        </w:tabs>
        <w:spacing w:after="0" w:line="360" w:lineRule="auto"/>
        <w:jc w:val="both"/>
        <w:rPr>
          <w:rFonts w:ascii="Lucida Sans" w:eastAsia="Lucida Sans" w:hAnsi="Lucida Sans" w:cs="Lucida Sans"/>
          <w:i/>
          <w:color w:val="000000" w:themeColor="text1"/>
          <w:sz w:val="20"/>
          <w:szCs w:val="20"/>
        </w:rPr>
      </w:pPr>
    </w:p>
    <w:p w14:paraId="72C06B2F" w14:textId="77777777" w:rsidR="006A29BF" w:rsidRPr="00B7691F" w:rsidRDefault="006A29BF" w:rsidP="006A29BF">
      <w:pPr>
        <w:tabs>
          <w:tab w:val="left" w:pos="2410"/>
        </w:tabs>
        <w:spacing w:after="0" w:line="360" w:lineRule="auto"/>
        <w:rPr>
          <w:rFonts w:ascii="Lucida Sans" w:eastAsia="Lucida Sans" w:hAnsi="Lucida Sans" w:cs="Lucida Sans"/>
          <w:b/>
          <w:bCs/>
          <w:iCs/>
          <w:color w:val="000000" w:themeColor="text1"/>
          <w:sz w:val="20"/>
          <w:szCs w:val="20"/>
          <w:lang w:val="en-US"/>
        </w:rPr>
      </w:pPr>
      <w:r w:rsidRPr="00B7691F">
        <w:rPr>
          <w:rFonts w:ascii="Lucida Sans" w:eastAsia="Lucida Sans" w:hAnsi="Lucida Sans" w:cs="Lucida Sans"/>
          <w:b/>
          <w:bCs/>
          <w:iCs/>
          <w:color w:val="000000" w:themeColor="text1"/>
          <w:sz w:val="20"/>
          <w:szCs w:val="20"/>
          <w:lang w:val="en-US"/>
        </w:rPr>
        <w:t>Abstract</w:t>
      </w:r>
    </w:p>
    <w:p w14:paraId="5ADCD106" w14:textId="02A3CF8D" w:rsidR="006A29BF" w:rsidRPr="00B7691F" w:rsidRDefault="006A29BF" w:rsidP="006A29BF">
      <w:pPr>
        <w:tabs>
          <w:tab w:val="left" w:pos="720"/>
          <w:tab w:val="left" w:pos="2410"/>
        </w:tabs>
        <w:spacing w:after="0" w:line="360" w:lineRule="auto"/>
        <w:jc w:val="both"/>
        <w:rPr>
          <w:rFonts w:ascii="Lucida Sans" w:eastAsia="Lucida Sans" w:hAnsi="Lucida Sans" w:cs="Lucida Sans"/>
          <w:iCs/>
          <w:color w:val="000000" w:themeColor="text1"/>
          <w:sz w:val="20"/>
          <w:szCs w:val="20"/>
          <w:lang w:val="en-US"/>
        </w:rPr>
      </w:pPr>
      <w:r>
        <w:rPr>
          <w:rFonts w:ascii="Lucida Sans" w:eastAsia="Lucida Sans" w:hAnsi="Lucida Sans" w:cs="Lucida Sans"/>
          <w:iCs/>
          <w:color w:val="000000" w:themeColor="text1"/>
          <w:sz w:val="20"/>
          <w:szCs w:val="20"/>
          <w:lang w:val="en-US"/>
        </w:rPr>
        <w:tab/>
      </w:r>
      <w:r w:rsidR="00E30795" w:rsidRPr="00E30795">
        <w:rPr>
          <w:rFonts w:ascii="Lucida Sans" w:eastAsia="Lucida Sans" w:hAnsi="Lucida Sans" w:cs="Lucida Sans"/>
          <w:iCs/>
          <w:color w:val="000000" w:themeColor="text1"/>
          <w:sz w:val="20"/>
          <w:szCs w:val="20"/>
          <w:lang w:val="en-US"/>
        </w:rPr>
        <w:t>Introduction: The challenges for Higher Education Institutions highlight the need to visualize emerging features to develop strategies that address social issues, especially public universities must abandon old paradigms and adopt approaches that integrate substantive functions such as University Social Responsibility. Objective: To describe the relationship between the components of the educational model and the axes of University Social Responsibility. Method: Documentary analysis and triangulation. Results: The educational model must integrate the University Social Responsibility because one declares that it must be done and the other marks general guidelines of what elements must be contemplated in the execution, because they complement each other and help in the work, to give social relevance and contribute to the success of the university functions. Conclusion: The models of University Social Responsibility mark how to do things, allowing the achievement of institutional objectives, aligned to the pursuit of social good and following the social commitment.</w:t>
      </w:r>
    </w:p>
    <w:p w14:paraId="498C4435" w14:textId="73C5FE7D" w:rsidR="006A29BF" w:rsidRPr="00B7691F" w:rsidRDefault="006A29BF" w:rsidP="006A29BF">
      <w:pPr>
        <w:tabs>
          <w:tab w:val="left" w:pos="2410"/>
        </w:tabs>
        <w:spacing w:after="0" w:line="360" w:lineRule="auto"/>
        <w:jc w:val="both"/>
        <w:rPr>
          <w:rFonts w:ascii="Lucida Sans" w:eastAsia="Lucida Sans" w:hAnsi="Lucida Sans" w:cs="Lucida Sans"/>
          <w:iCs/>
          <w:color w:val="000000" w:themeColor="text1"/>
          <w:sz w:val="20"/>
          <w:szCs w:val="20"/>
          <w:lang w:val="en-US"/>
        </w:rPr>
      </w:pPr>
      <w:r w:rsidRPr="00B7691F">
        <w:rPr>
          <w:rFonts w:ascii="Lucida Sans" w:eastAsia="Lucida Sans" w:hAnsi="Lucida Sans" w:cs="Lucida Sans"/>
          <w:b/>
          <w:bCs/>
          <w:iCs/>
          <w:color w:val="000000" w:themeColor="text1"/>
          <w:sz w:val="20"/>
          <w:szCs w:val="20"/>
          <w:lang w:val="en-US"/>
        </w:rPr>
        <w:t>Keywords:</w:t>
      </w:r>
      <w:r w:rsidRPr="00B7691F">
        <w:rPr>
          <w:rFonts w:ascii="Lucida Sans" w:eastAsia="Lucida Sans" w:hAnsi="Lucida Sans" w:cs="Lucida Sans"/>
          <w:iCs/>
          <w:color w:val="000000" w:themeColor="text1"/>
          <w:sz w:val="20"/>
          <w:szCs w:val="20"/>
          <w:lang w:val="en-US"/>
        </w:rPr>
        <w:t xml:space="preserve"> Educational models</w:t>
      </w:r>
      <w:r>
        <w:rPr>
          <w:rFonts w:ascii="Lucida Sans" w:eastAsia="Lucida Sans" w:hAnsi="Lucida Sans" w:cs="Lucida Sans"/>
          <w:iCs/>
          <w:color w:val="000000" w:themeColor="text1"/>
          <w:sz w:val="20"/>
          <w:szCs w:val="20"/>
          <w:lang w:val="en-US"/>
        </w:rPr>
        <w:t>,</w:t>
      </w:r>
      <w:r w:rsidRPr="00B7691F">
        <w:rPr>
          <w:rFonts w:ascii="Lucida Sans" w:eastAsia="Lucida Sans" w:hAnsi="Lucida Sans" w:cs="Lucida Sans"/>
          <w:iCs/>
          <w:color w:val="000000" w:themeColor="text1"/>
          <w:sz w:val="20"/>
          <w:szCs w:val="20"/>
          <w:lang w:val="en-US"/>
        </w:rPr>
        <w:t xml:space="preserve"> </w:t>
      </w:r>
      <w:r>
        <w:rPr>
          <w:rFonts w:ascii="Lucida Sans" w:eastAsia="Lucida Sans" w:hAnsi="Lucida Sans" w:cs="Lucida Sans"/>
          <w:iCs/>
          <w:color w:val="000000" w:themeColor="text1"/>
          <w:sz w:val="20"/>
          <w:szCs w:val="20"/>
          <w:lang w:val="en-US"/>
        </w:rPr>
        <w:t>un</w:t>
      </w:r>
      <w:r w:rsidRPr="00B7691F">
        <w:rPr>
          <w:rFonts w:ascii="Lucida Sans" w:eastAsia="Lucida Sans" w:hAnsi="Lucida Sans" w:cs="Lucida Sans"/>
          <w:iCs/>
          <w:color w:val="000000" w:themeColor="text1"/>
          <w:sz w:val="20"/>
          <w:szCs w:val="20"/>
          <w:lang w:val="en-US"/>
        </w:rPr>
        <w:t xml:space="preserve">iversity program, </w:t>
      </w:r>
      <w:r>
        <w:rPr>
          <w:rFonts w:ascii="Lucida Sans" w:eastAsia="Lucida Sans" w:hAnsi="Lucida Sans" w:cs="Lucida Sans"/>
          <w:iCs/>
          <w:color w:val="000000" w:themeColor="text1"/>
          <w:sz w:val="20"/>
          <w:szCs w:val="20"/>
          <w:lang w:val="en-US"/>
        </w:rPr>
        <w:t>u</w:t>
      </w:r>
      <w:r w:rsidRPr="00B7691F">
        <w:rPr>
          <w:rFonts w:ascii="Lucida Sans" w:eastAsia="Lucida Sans" w:hAnsi="Lucida Sans" w:cs="Lucida Sans"/>
          <w:iCs/>
          <w:color w:val="000000" w:themeColor="text1"/>
          <w:sz w:val="20"/>
          <w:szCs w:val="20"/>
          <w:lang w:val="en-US"/>
        </w:rPr>
        <w:t xml:space="preserve">niversity </w:t>
      </w:r>
      <w:r>
        <w:rPr>
          <w:rFonts w:ascii="Lucida Sans" w:eastAsia="Lucida Sans" w:hAnsi="Lucida Sans" w:cs="Lucida Sans"/>
          <w:iCs/>
          <w:color w:val="000000" w:themeColor="text1"/>
          <w:sz w:val="20"/>
          <w:szCs w:val="20"/>
          <w:lang w:val="en-US"/>
        </w:rPr>
        <w:t>so</w:t>
      </w:r>
      <w:r w:rsidRPr="00B7691F">
        <w:rPr>
          <w:rFonts w:ascii="Lucida Sans" w:eastAsia="Lucida Sans" w:hAnsi="Lucida Sans" w:cs="Lucida Sans"/>
          <w:iCs/>
          <w:color w:val="000000" w:themeColor="text1"/>
          <w:sz w:val="20"/>
          <w:szCs w:val="20"/>
          <w:lang w:val="en-US"/>
        </w:rPr>
        <w:t xml:space="preserve">cial </w:t>
      </w:r>
      <w:r>
        <w:rPr>
          <w:rFonts w:ascii="Lucida Sans" w:eastAsia="Lucida Sans" w:hAnsi="Lucida Sans" w:cs="Lucida Sans"/>
          <w:iCs/>
          <w:color w:val="000000" w:themeColor="text1"/>
          <w:sz w:val="20"/>
          <w:szCs w:val="20"/>
          <w:lang w:val="en-US"/>
        </w:rPr>
        <w:t>r</w:t>
      </w:r>
      <w:r w:rsidRPr="00B7691F">
        <w:rPr>
          <w:rFonts w:ascii="Lucida Sans" w:eastAsia="Lucida Sans" w:hAnsi="Lucida Sans" w:cs="Lucida Sans"/>
          <w:iCs/>
          <w:color w:val="000000" w:themeColor="text1"/>
          <w:sz w:val="20"/>
          <w:szCs w:val="20"/>
          <w:lang w:val="en-US"/>
        </w:rPr>
        <w:t>esponsibility</w:t>
      </w:r>
      <w:r>
        <w:rPr>
          <w:rFonts w:ascii="Lucida Sans" w:eastAsia="Lucida Sans" w:hAnsi="Lucida Sans" w:cs="Lucida Sans"/>
          <w:iCs/>
          <w:color w:val="000000" w:themeColor="text1"/>
          <w:sz w:val="20"/>
          <w:szCs w:val="20"/>
          <w:lang w:val="en-US"/>
        </w:rPr>
        <w:t>.</w:t>
      </w:r>
    </w:p>
    <w:p w14:paraId="25218670" w14:textId="77777777" w:rsidR="006A29BF" w:rsidRPr="00B7691F" w:rsidRDefault="006A29BF" w:rsidP="006A29BF">
      <w:pPr>
        <w:tabs>
          <w:tab w:val="left" w:pos="2410"/>
        </w:tabs>
        <w:spacing w:after="0" w:line="360" w:lineRule="auto"/>
        <w:jc w:val="both"/>
        <w:rPr>
          <w:rFonts w:ascii="Lucida Sans" w:eastAsia="Lucida Sans" w:hAnsi="Lucida Sans" w:cs="Lucida Sans"/>
          <w:iCs/>
          <w:color w:val="000000" w:themeColor="text1"/>
          <w:sz w:val="20"/>
          <w:szCs w:val="20"/>
          <w:lang w:val="en-US"/>
        </w:rPr>
      </w:pPr>
    </w:p>
    <w:p w14:paraId="122F40B8" w14:textId="77777777" w:rsidR="006A29BF" w:rsidRPr="00B7691F" w:rsidRDefault="006A29BF" w:rsidP="006A29BF">
      <w:pPr>
        <w:tabs>
          <w:tab w:val="left" w:pos="2410"/>
        </w:tabs>
        <w:spacing w:after="0" w:line="360" w:lineRule="auto"/>
        <w:jc w:val="both"/>
        <w:rPr>
          <w:rFonts w:ascii="Lucida Sans" w:eastAsia="Lucida Sans" w:hAnsi="Lucida Sans" w:cs="Lucida Sans"/>
          <w:iCs/>
          <w:color w:val="000000" w:themeColor="text1"/>
          <w:sz w:val="20"/>
          <w:szCs w:val="20"/>
          <w:lang w:val="en-US"/>
        </w:rPr>
      </w:pPr>
    </w:p>
    <w:p w14:paraId="39D29801" w14:textId="77777777" w:rsidR="006A29BF" w:rsidRPr="00B7691F" w:rsidRDefault="006A29BF" w:rsidP="006A29BF">
      <w:pPr>
        <w:tabs>
          <w:tab w:val="left" w:pos="2410"/>
        </w:tabs>
        <w:spacing w:after="0" w:line="360" w:lineRule="auto"/>
        <w:jc w:val="center"/>
        <w:rPr>
          <w:rFonts w:ascii="Lucida Sans" w:eastAsia="Lucida Sans" w:hAnsi="Lucida Sans" w:cs="Lucida Sans"/>
          <w:b/>
          <w:bCs/>
          <w:iCs/>
          <w:color w:val="000000" w:themeColor="text1"/>
          <w:sz w:val="20"/>
          <w:szCs w:val="20"/>
          <w:lang w:val="es-419"/>
        </w:rPr>
      </w:pPr>
      <w:r w:rsidRPr="00B7691F">
        <w:rPr>
          <w:rFonts w:ascii="Lucida Sans" w:eastAsia="Lucida Sans" w:hAnsi="Lucida Sans" w:cs="Lucida Sans"/>
          <w:b/>
          <w:bCs/>
          <w:iCs/>
          <w:color w:val="000000" w:themeColor="text1"/>
          <w:sz w:val="20"/>
          <w:szCs w:val="20"/>
          <w:lang w:val="es-419"/>
        </w:rPr>
        <w:t>Introducción</w:t>
      </w:r>
    </w:p>
    <w:p w14:paraId="5F1E2AF0" w14:textId="0DC0F34E"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Los desafíos que la sociedad está generando para las Instituciones de Educación Superior (IES) van en incremento, por lo que es importante visualizar los rasgos emergentes que marcan la pauta para generar las estrategias pertinentes e incidir y participar en su mejora o su solución.  En este sentido, existe una tendencia a que las IES asuman el compromiso de responder y atender a las necesidades y problemáticas sociales que garanticen la pertinencia y vinculación social. Por ello, es necesario que se busquen mecanismos que permitan fortalecer la relación de las IES con su entorno, para ayudar a solventar los problemas que enfrenta la sociedad actual.</w:t>
      </w:r>
    </w:p>
    <w:p w14:paraId="23622B75" w14:textId="3E42AE69"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En el caso de las universidades públicas, se hace un abordaje de las funciones sustantivas de docencia, investigación y extensión, abarcando los ejes claves para el buen funcionamiento de la institución. Lo anterior lleva a considerar esquemas de trabajo diferentes, que permitan abandonar la antigua forma de pensamiento, que deja fuera la función social de las instituciones y que no permite la articulación de las funciones sustantivas de las universidades, para dar paso a nuevos modelos ideológicos que contemplen el compromiso social, la relación sólida de la institución con su entorno, pensado en mecanismos de operación que le den pertinencia académica y social.  </w:t>
      </w:r>
    </w:p>
    <w:p w14:paraId="0829DB0F" w14:textId="1F29B907"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Un enfoque que ha predominado en Latinoamérica y ha permitido fortalecer el compromiso social de las IES, ha sido la Responsabilidad Social Universitaria (RSU), pues desde este planteamiento se trabaja en torno a los efectos negativos que la actividad humana tiene sobre la sociedad y se plantea con el propósito de gestionar dichos efectos, de modo ético y sostenible. Incluso, durante los últimos años, ha sido notorio que este tema esté presente en las políticas públicas a nivel mundial.</w:t>
      </w:r>
    </w:p>
    <w:p w14:paraId="48C580BA" w14:textId="1EAC14F1"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La RSU ha constituido un elemento fundamental en el desarrollo de las IES, puesto que este enfoque ha contribuido a la articulación de las funciones sustantivas y a elevar la pertinencia de la institución con su entorno, así como la pertinencia académica que logra fortalecerse a través del diálogo de saberes con la comunidad.</w:t>
      </w:r>
    </w:p>
    <w:p w14:paraId="763FEAB4" w14:textId="77777777" w:rsidR="006A29BF" w:rsidRPr="00B7691F" w:rsidRDefault="006A29BF" w:rsidP="006A29BF">
      <w:pPr>
        <w:spacing w:before="120" w:line="360" w:lineRule="auto"/>
        <w:rPr>
          <w:rFonts w:ascii="Lucida Sans" w:eastAsia="Times New Roman" w:hAnsi="Lucida Sans"/>
          <w:b/>
          <w:sz w:val="20"/>
          <w:szCs w:val="20"/>
        </w:rPr>
      </w:pPr>
      <w:r w:rsidRPr="00B7691F">
        <w:rPr>
          <w:rFonts w:ascii="Lucida Sans" w:eastAsia="Times New Roman" w:hAnsi="Lucida Sans"/>
          <w:b/>
          <w:sz w:val="20"/>
          <w:szCs w:val="20"/>
        </w:rPr>
        <w:t>Objetivo</w:t>
      </w:r>
    </w:p>
    <w:p w14:paraId="0D1BE9FD" w14:textId="4AAC1B65"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En este trabajo se plantea la posibilidad de hacer un aporte teórico sobre cómo podría darse la articulación entre los elementos de un modelo educativo con los ejes fundamentales de la Responsabilidad Social Universitaria, explicando la relación que existe entre los componentes de un modelo educativo con los ejes que se plantean desde la RSU.</w:t>
      </w:r>
    </w:p>
    <w:p w14:paraId="02EC4649" w14:textId="77777777" w:rsidR="006A29BF" w:rsidRPr="00B7691F" w:rsidRDefault="006A29BF" w:rsidP="006A29BF">
      <w:pPr>
        <w:spacing w:before="120" w:line="360" w:lineRule="auto"/>
        <w:rPr>
          <w:rFonts w:ascii="Lucida Sans" w:eastAsia="Times New Roman" w:hAnsi="Lucida Sans"/>
          <w:b/>
          <w:color w:val="000000"/>
          <w:sz w:val="20"/>
          <w:szCs w:val="20"/>
        </w:rPr>
      </w:pPr>
      <w:r w:rsidRPr="00B7691F">
        <w:rPr>
          <w:rFonts w:ascii="Lucida Sans" w:eastAsia="Times New Roman" w:hAnsi="Lucida Sans"/>
          <w:b/>
          <w:sz w:val="20"/>
          <w:szCs w:val="20"/>
        </w:rPr>
        <w:t>Sustento teórico</w:t>
      </w:r>
    </w:p>
    <w:p w14:paraId="3D511AEA" w14:textId="47A3D439"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La Responsabilidad Social es un término que surge en el ámbito empresarial a principios de los años 60 en los Estados Unidos de América. La necesidad de implementarla en las organizaciones tiene su raíz en el crecimiento económico y la nula planeación del cuidado y empatía con el medio ambiente, las condiciones laborales, así como en los impactos negativos en el entorno. Es un concepto orientado a dar respuesta a las exigencias de los ciudadanos, que pedían la revisión de los impactos que tenían las corporaciones en su entorno (Correa, 2007). En ese contexto, las industrias vieron la necesidad de formular esquemas que les permitieran devolver a la sociedad las facilidades que se les habían otorgado, mediante acciones medioambientales, mejoras en las condiciones de trabajo y de los espacios aledaños a la empresa.  </w:t>
      </w:r>
    </w:p>
    <w:p w14:paraId="6B8245EB" w14:textId="73116313"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Los primeros modelos de Responsabilidad Social incluían las responsabilidades económicas, legales, éticas y filantrópicas, poniendo énfasis principalmente en las dos últimas. Sin embargo, en su desarrollo, el modelo que adoptaron las organizaciones hizo especial énfasis en la gestión, organización y actividades sociales de las empresas, en pro de sus trabajadores y del medio donde se ubicaban (Correa, 2007). </w:t>
      </w:r>
    </w:p>
    <w:p w14:paraId="7FC14114" w14:textId="7D12BDF8"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Las IES decidieron adoptar los postulados de la responsabilidad social a principios del siglo XXI, bajo la denominación de Responsabilidad Social Universitaria (RSU). Con la finalidad de articular las funciones sustantivas de las universidades, este concepto incluye la organización y gestión académica administrativa, la formación académica pertinente al contexto, la generación de conocimiento mediante la investigación, así como el trabajo en proyectos con sentido social, para cumplir con esa retribución que las instituciones educativas deben hacer a la sociedad (</w:t>
      </w:r>
      <w:proofErr w:type="spellStart"/>
      <w:r w:rsidRPr="00B7691F">
        <w:rPr>
          <w:rFonts w:ascii="Lucida Sans" w:eastAsia="Times New Roman" w:hAnsi="Lucida Sans"/>
          <w:sz w:val="20"/>
          <w:szCs w:val="20"/>
        </w:rPr>
        <w:t>Vallaeys</w:t>
      </w:r>
      <w:proofErr w:type="spellEnd"/>
      <w:r w:rsidRPr="00B7691F">
        <w:rPr>
          <w:rFonts w:ascii="Lucida Sans" w:eastAsia="Times New Roman" w:hAnsi="Lucida Sans"/>
          <w:sz w:val="20"/>
          <w:szCs w:val="20"/>
        </w:rPr>
        <w:t xml:space="preserve">, et al., 2009). </w:t>
      </w:r>
    </w:p>
    <w:p w14:paraId="33EA8E15" w14:textId="530ECCDA" w:rsidR="006A29BF" w:rsidRPr="00B7691F" w:rsidRDefault="006A29BF" w:rsidP="006A29BF">
      <w:pPr>
        <w:spacing w:before="120" w:line="360" w:lineRule="auto"/>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Actualmente, de acuerdo con la Asociación Nacional de Universidades e Instituciones de Educación (ANUIES), la RSU tiene la siguiente connotación:</w:t>
      </w:r>
    </w:p>
    <w:p w14:paraId="4859922C" w14:textId="77777777" w:rsidR="006A29BF" w:rsidRPr="00B7691F" w:rsidRDefault="006A29BF" w:rsidP="006A29BF">
      <w:pPr>
        <w:spacing w:before="120" w:line="360" w:lineRule="auto"/>
        <w:ind w:left="851"/>
        <w:jc w:val="both"/>
        <w:rPr>
          <w:rFonts w:ascii="Lucida Sans" w:eastAsia="Times New Roman" w:hAnsi="Lucida Sans"/>
          <w:sz w:val="20"/>
          <w:szCs w:val="20"/>
        </w:rPr>
      </w:pPr>
      <w:r w:rsidRPr="00B7691F">
        <w:rPr>
          <w:rFonts w:ascii="Lucida Sans" w:eastAsia="Times New Roman" w:hAnsi="Lucida Sans"/>
          <w:sz w:val="20"/>
          <w:szCs w:val="20"/>
        </w:rPr>
        <w:t xml:space="preserve">La responsabilidad social de la educación superior, la ciencia y la tecnología debe ser considerada en todas las funciones sustantivas de las IES; comprende una gestión institucional eficiente, transparente y responsable en la utilización de los recursos que la sociedad le otorga. La responsabilidad social conlleva, ante todo, a ofrecer educación de calidad en todos los programas educativos, por lo que la calidad es un componente inseparable de este atributo. También entraña para las instituciones una responsabilidad con sus estudiantes, con sus familias y con sus comunidades locales… (Castañares </w:t>
      </w:r>
      <w:r w:rsidRPr="00B7691F">
        <w:rPr>
          <w:rFonts w:ascii="Lucida Sans" w:eastAsia="Times New Roman" w:hAnsi="Lucida Sans"/>
          <w:i/>
          <w:sz w:val="20"/>
          <w:szCs w:val="20"/>
        </w:rPr>
        <w:t>et al</w:t>
      </w:r>
      <w:r w:rsidRPr="00B7691F">
        <w:rPr>
          <w:rFonts w:ascii="Lucida Sans" w:eastAsia="Times New Roman" w:hAnsi="Lucida Sans"/>
          <w:sz w:val="20"/>
          <w:szCs w:val="20"/>
        </w:rPr>
        <w:t>., 2012, p. 34).</w:t>
      </w:r>
    </w:p>
    <w:p w14:paraId="2F4973F5" w14:textId="79D5A77A" w:rsidR="006A29BF" w:rsidRPr="00B7691F" w:rsidRDefault="006A29BF" w:rsidP="006A29BF">
      <w:pPr>
        <w:pBdr>
          <w:top w:val="nil"/>
          <w:left w:val="nil"/>
          <w:bottom w:val="nil"/>
          <w:right w:val="nil"/>
          <w:between w:val="nil"/>
        </w:pBd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El enfoque de Responsabilidad Social Universitaria (RSU) ha sido trabajado en Latinoamérica por varias organizaciones e instituciones de educación superior, entre ellas la Unión de Responsabilidad Social Universitaria Latinoamericana (URSULA), impulsora del tema, que define la RSU como: </w:t>
      </w:r>
    </w:p>
    <w:p w14:paraId="2FF24CE8" w14:textId="77777777" w:rsidR="006A29BF" w:rsidRPr="00B7691F" w:rsidRDefault="006A29BF" w:rsidP="006A29BF">
      <w:pPr>
        <w:spacing w:before="120" w:line="360" w:lineRule="auto"/>
        <w:ind w:left="851"/>
        <w:jc w:val="both"/>
        <w:rPr>
          <w:rFonts w:ascii="Lucida Sans" w:eastAsia="Times New Roman" w:hAnsi="Lucida Sans"/>
          <w:sz w:val="20"/>
          <w:szCs w:val="20"/>
        </w:rPr>
      </w:pPr>
      <w:r w:rsidRPr="00B7691F">
        <w:rPr>
          <w:rFonts w:ascii="Lucida Sans" w:eastAsia="Times New Roman" w:hAnsi="Lucida Sans"/>
          <w:sz w:val="20"/>
          <w:szCs w:val="20"/>
        </w:rPr>
        <w:t>…una manera de alinear todas sus funciones con la ética, la pertinencia social y las exigencias del desarrollo humano sostenible […]. Es una política de gestión ética integral y transversal de las tres funciones sustantivas (Formación, Investigación, Extensión) y de la administración central de la Universidad (Unión de Responsabilidad Social Universitaria Latinoamericana [URSULA], 2023).</w:t>
      </w:r>
    </w:p>
    <w:p w14:paraId="7D7D1E05" w14:textId="0F9AD5B3"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Por otro lado, en México, la ANUIES establece que la RSU: </w:t>
      </w:r>
    </w:p>
    <w:p w14:paraId="43F5996E" w14:textId="77777777" w:rsidR="006A29BF" w:rsidRPr="00B7691F" w:rsidRDefault="006A29BF" w:rsidP="006A29BF">
      <w:pPr>
        <w:spacing w:before="120" w:line="360" w:lineRule="auto"/>
        <w:ind w:left="851"/>
        <w:jc w:val="both"/>
        <w:rPr>
          <w:rFonts w:ascii="Lucida Sans" w:eastAsia="Times New Roman" w:hAnsi="Lucida Sans"/>
          <w:sz w:val="20"/>
          <w:szCs w:val="20"/>
        </w:rPr>
      </w:pPr>
      <w:r w:rsidRPr="00B7691F">
        <w:rPr>
          <w:rFonts w:ascii="Lucida Sans" w:eastAsia="Times New Roman" w:hAnsi="Lucida Sans"/>
          <w:sz w:val="20"/>
          <w:szCs w:val="20"/>
        </w:rPr>
        <w:t>… comprende una gestión institucional eficiente, transparente y responsable en la utilización de los recursos que la sociedad le otorga. […] conlleva, ante todo, a ofrecer educación de calidad en todos los programas educativos, por lo que la calidad es un componente inseparable de este atributo. También entraña para las instituciones una responsabilidad para con sus estudiantes, con sus familias y con sus comunidades locales (ANUIES, 2012, p. 34).</w:t>
      </w:r>
    </w:p>
    <w:p w14:paraId="400BF54A" w14:textId="4204FF08"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La visión de la ANUIES orienta a entender la RSU desde un enfoque de la gestión, donde se mencionan principios como la eficiencia y transparencia, sin descuidar la relación con la comunidad universitaria y la sociedad. De acuerdo con lo anterior, podemos comentar que la RSU ha sido importante para las instituciones de educación superior ya que nos ayuda a reconfigurar y entender la vida universitaria de una manera articulada. Es posible encontrar diferentes enfoques o modelos de RSU, entre los que destacan los de </w:t>
      </w:r>
      <w:proofErr w:type="spellStart"/>
      <w:r w:rsidRPr="00B7691F">
        <w:rPr>
          <w:rFonts w:ascii="Lucida Sans" w:eastAsia="Times New Roman" w:hAnsi="Lucida Sans"/>
          <w:sz w:val="20"/>
          <w:szCs w:val="20"/>
        </w:rPr>
        <w:t>Vallaeys</w:t>
      </w:r>
      <w:proofErr w:type="spellEnd"/>
      <w:r w:rsidRPr="00B7691F">
        <w:rPr>
          <w:rFonts w:ascii="Lucida Sans" w:eastAsia="Times New Roman" w:hAnsi="Lucida Sans"/>
          <w:sz w:val="20"/>
          <w:szCs w:val="20"/>
        </w:rPr>
        <w:t xml:space="preserve"> et al. (2009) y Gaete (2014). La propuesta de </w:t>
      </w:r>
      <w:proofErr w:type="spellStart"/>
      <w:r w:rsidRPr="00B7691F">
        <w:rPr>
          <w:rFonts w:ascii="Lucida Sans" w:eastAsia="Times New Roman" w:hAnsi="Lucida Sans"/>
          <w:sz w:val="20"/>
          <w:szCs w:val="20"/>
        </w:rPr>
        <w:t>Vallaeys</w:t>
      </w:r>
      <w:proofErr w:type="spellEnd"/>
      <w:r w:rsidRPr="00B7691F">
        <w:rPr>
          <w:rFonts w:ascii="Lucida Sans" w:eastAsia="Times New Roman" w:hAnsi="Lucida Sans"/>
          <w:sz w:val="20"/>
          <w:szCs w:val="20"/>
        </w:rPr>
        <w:t xml:space="preserve"> identifica tres enfoques o modelos de RSU: 1) </w:t>
      </w:r>
      <w:proofErr w:type="spellStart"/>
      <w:r w:rsidRPr="00B7691F">
        <w:rPr>
          <w:rFonts w:ascii="Lucida Sans" w:eastAsia="Times New Roman" w:hAnsi="Lucida Sans"/>
          <w:sz w:val="20"/>
          <w:szCs w:val="20"/>
        </w:rPr>
        <w:t>consecuencialista</w:t>
      </w:r>
      <w:proofErr w:type="spellEnd"/>
      <w:r w:rsidRPr="00B7691F">
        <w:rPr>
          <w:rFonts w:ascii="Lucida Sans" w:eastAsia="Times New Roman" w:hAnsi="Lucida Sans"/>
          <w:sz w:val="20"/>
          <w:szCs w:val="20"/>
        </w:rPr>
        <w:t>: la universidad devuelve a la sociedad lo que ésta le ha dado, con un sentido asistencial y reactivo; 2) contractual: la universidad responde a las demandas sociales; y 3) prospectivo: la universidad contribuye para regenerar a la sociedad, en colaboración con otros agentes (Gaete, 2014).</w:t>
      </w:r>
    </w:p>
    <w:p w14:paraId="25CDFA0A" w14:textId="54B8A8ED" w:rsidR="006A29BF" w:rsidRPr="00B7691F" w:rsidRDefault="006A29BF" w:rsidP="006A29BF">
      <w:pPr>
        <w:pBdr>
          <w:top w:val="nil"/>
          <w:left w:val="nil"/>
          <w:bottom w:val="nil"/>
          <w:right w:val="nil"/>
          <w:between w:val="nil"/>
        </w:pBd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Por su parte, De la Cuesta et al. (2010) propone otra clasificación: 1) académico tradicional: fuerte orientación interna, con rechazo a la injerencia de participantes externos; 2) académico corporativo: el profesorado de posiciona como el participante dominante, manteniendo fronteras claras entre universidad y sociedad; 3) empresarial e instrumental: La universidad dialoga con todos sus participantes, existiendo una relación universidad-sociedad abierta y funcional; y 4) global, pluralista y responsable: Cultura organizacional sensible a las necesidades de los participantes, preocupándose por el impacto del quehacer universitario en la sociedad (Gaete, 2014).</w:t>
      </w:r>
    </w:p>
    <w:p w14:paraId="69FE2985" w14:textId="69625FE0" w:rsidR="006A29BF" w:rsidRPr="006A29BF" w:rsidRDefault="006A29BF" w:rsidP="006A29BF">
      <w:pPr>
        <w:pBdr>
          <w:top w:val="nil"/>
          <w:left w:val="nil"/>
          <w:bottom w:val="nil"/>
          <w:right w:val="nil"/>
          <w:between w:val="nil"/>
        </w:pBd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Por último, se encuentra la clasificación de Gaete (2014), quien menciona tres enfoques, los cuales son: 1) gerencial: Analiza el impacto del quehacer universitario en la sociedad, mediante la rendición de cuentas; 2) transformacional: Fortalecen el rol de la universidad en el </w:t>
      </w:r>
      <w:r w:rsidRPr="006A29BF">
        <w:rPr>
          <w:rFonts w:ascii="Lucida Sans" w:eastAsia="Times New Roman" w:hAnsi="Lucida Sans"/>
          <w:sz w:val="20"/>
          <w:szCs w:val="20"/>
        </w:rPr>
        <w:t xml:space="preserve">debate y reflexión sobre una sociedad más justa y sustentable; y 3) normativo: consagración del comportamiento ético y moral de las personas en la sociedad en la universidad, mediante valores y principios. </w:t>
      </w:r>
    </w:p>
    <w:p w14:paraId="568BD5FE" w14:textId="5C452DE0" w:rsidR="006A29BF" w:rsidRPr="00B7691F" w:rsidRDefault="006A29BF" w:rsidP="006A29BF">
      <w:pPr>
        <w:pBdr>
          <w:top w:val="nil"/>
          <w:left w:val="nil"/>
          <w:bottom w:val="nil"/>
          <w:right w:val="nil"/>
          <w:between w:val="nil"/>
        </w:pBdr>
        <w:spacing w:before="120" w:line="360" w:lineRule="auto"/>
        <w:jc w:val="both"/>
        <w:rPr>
          <w:rFonts w:ascii="Lucida Sans" w:eastAsia="Times New Roman" w:hAnsi="Lucida Sans"/>
          <w:sz w:val="20"/>
          <w:szCs w:val="20"/>
        </w:rPr>
      </w:pPr>
      <w:r w:rsidRPr="006A29BF">
        <w:rPr>
          <w:rFonts w:ascii="Lucida Sans" w:eastAsia="Times New Roman" w:hAnsi="Lucida Sans"/>
          <w:sz w:val="20"/>
          <w:szCs w:val="20"/>
        </w:rPr>
        <w:tab/>
        <w:t xml:space="preserve">Desde la perspectiva de </w:t>
      </w:r>
      <w:proofErr w:type="spellStart"/>
      <w:r w:rsidRPr="006A29BF">
        <w:rPr>
          <w:rFonts w:ascii="Lucida Sans" w:eastAsia="Times New Roman" w:hAnsi="Lucida Sans"/>
          <w:sz w:val="20"/>
          <w:szCs w:val="20"/>
        </w:rPr>
        <w:t>Vallaeys</w:t>
      </w:r>
      <w:proofErr w:type="spellEnd"/>
      <w:r w:rsidRPr="00B7691F">
        <w:rPr>
          <w:rFonts w:ascii="Lucida Sans" w:eastAsia="Times New Roman" w:hAnsi="Lucida Sans"/>
          <w:sz w:val="20"/>
          <w:szCs w:val="20"/>
        </w:rPr>
        <w:t>, se considera que la RSU es “la gestión integral y transversal de todos los impactos sociales y ambientales de las IES, desde todos los procesos de formación, investigación, extensión y gestión organizacional, en miras a alcanzar los Objetivos de Desarrollo Sostenible (ODS) en su ámbito social de incidencia” (</w:t>
      </w:r>
      <w:proofErr w:type="spellStart"/>
      <w:r w:rsidRPr="00B7691F">
        <w:rPr>
          <w:rFonts w:ascii="Lucida Sans" w:eastAsia="Times New Roman" w:hAnsi="Lucida Sans"/>
          <w:sz w:val="20"/>
          <w:szCs w:val="20"/>
        </w:rPr>
        <w:t>Vallaeys</w:t>
      </w:r>
      <w:proofErr w:type="spellEnd"/>
      <w:r w:rsidRPr="00B7691F">
        <w:rPr>
          <w:rFonts w:ascii="Lucida Sans" w:eastAsia="Times New Roman" w:hAnsi="Lucida Sans"/>
          <w:sz w:val="20"/>
          <w:szCs w:val="20"/>
        </w:rPr>
        <w:t>, 2020). Este enfoque es de utilidad en la reorganización de las funciones sustantivas y adjetivas de las instituciones, a través de una política de gestión universitaria que se traduce en cuatro impactos fundamentales: organizacionales, académicos, cognitivos y sociales (</w:t>
      </w:r>
      <w:proofErr w:type="spellStart"/>
      <w:r w:rsidRPr="00B7691F">
        <w:rPr>
          <w:rFonts w:ascii="Lucida Sans" w:eastAsia="Times New Roman" w:hAnsi="Lucida Sans"/>
          <w:sz w:val="20"/>
          <w:szCs w:val="20"/>
        </w:rPr>
        <w:t>Vallaeys</w:t>
      </w:r>
      <w:proofErr w:type="spellEnd"/>
      <w:r w:rsidRPr="00B7691F">
        <w:rPr>
          <w:rFonts w:ascii="Lucida Sans" w:eastAsia="Times New Roman" w:hAnsi="Lucida Sans"/>
          <w:sz w:val="20"/>
          <w:szCs w:val="20"/>
        </w:rPr>
        <w:t xml:space="preserve"> et al., 2009). </w:t>
      </w:r>
    </w:p>
    <w:p w14:paraId="4D9D42B8" w14:textId="64FDE0FC"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De acuerdo con esta postura, los modelos de RSU deben seguir un planteamiento de cuatro ejes, los cuales son: </w:t>
      </w:r>
    </w:p>
    <w:p w14:paraId="251577B2" w14:textId="77777777" w:rsidR="006A29BF" w:rsidRPr="00B7691F" w:rsidRDefault="006A29BF" w:rsidP="006A29BF">
      <w:pPr>
        <w:numPr>
          <w:ilvl w:val="0"/>
          <w:numId w:val="42"/>
        </w:numPr>
        <w:spacing w:before="120" w:after="0" w:line="360" w:lineRule="auto"/>
        <w:ind w:left="714" w:hanging="357"/>
        <w:jc w:val="both"/>
        <w:rPr>
          <w:rFonts w:ascii="Lucida Sans" w:eastAsia="Times New Roman" w:hAnsi="Lucida Sans"/>
          <w:sz w:val="20"/>
          <w:szCs w:val="20"/>
        </w:rPr>
      </w:pPr>
      <w:r w:rsidRPr="00B7691F">
        <w:rPr>
          <w:rFonts w:ascii="Lucida Sans" w:eastAsia="Times New Roman" w:hAnsi="Lucida Sans"/>
          <w:sz w:val="20"/>
          <w:szCs w:val="20"/>
        </w:rPr>
        <w:t>Campus responsable: Implica la gestión socialmente responsable de la organización y sus procedimientos institucionales; del clima laboral, el manejo de los recursos humanos, los procesos democráticos internos y cuidado del medio ambiente.</w:t>
      </w:r>
    </w:p>
    <w:p w14:paraId="439D9BE4" w14:textId="77777777" w:rsidR="006A29BF" w:rsidRPr="00B7691F" w:rsidRDefault="006A29BF" w:rsidP="006A29BF">
      <w:pPr>
        <w:numPr>
          <w:ilvl w:val="0"/>
          <w:numId w:val="42"/>
        </w:numPr>
        <w:spacing w:after="0" w:line="360" w:lineRule="auto"/>
        <w:ind w:left="714" w:hanging="357"/>
        <w:jc w:val="both"/>
        <w:rPr>
          <w:rFonts w:ascii="Lucida Sans" w:eastAsia="Times New Roman" w:hAnsi="Lucida Sans"/>
          <w:sz w:val="20"/>
          <w:szCs w:val="20"/>
        </w:rPr>
      </w:pPr>
      <w:r w:rsidRPr="00B7691F">
        <w:rPr>
          <w:rFonts w:ascii="Lucida Sans" w:eastAsia="Times New Roman" w:hAnsi="Lucida Sans"/>
          <w:sz w:val="20"/>
          <w:szCs w:val="20"/>
        </w:rPr>
        <w:t>Formación profesional y ciudadana: Es la gestión socialmente responsable de la formación académica (en su temática, organización curricular, metodología y propuesta didáctica). La formación profesional y humanística debe fomentar competencias de responsabilidad en sus egresados. Esto implica que la orientación curricular tenga una relación estrecha con los problemas reales (económicos, sociales, ecológicos) de la sociedad y esté en contacto con actores externos involucrados con dichos problemas. El aprendizaje solidario basado en proyectos sociales […], así como la negociación de los mapas curriculares de las diversas carreras universitarias con actores externos.</w:t>
      </w:r>
    </w:p>
    <w:p w14:paraId="10724476" w14:textId="77777777" w:rsidR="006A29BF" w:rsidRPr="00B7691F" w:rsidRDefault="006A29BF" w:rsidP="006A29BF">
      <w:pPr>
        <w:numPr>
          <w:ilvl w:val="0"/>
          <w:numId w:val="42"/>
        </w:numPr>
        <w:spacing w:after="0" w:line="360" w:lineRule="auto"/>
        <w:ind w:left="714" w:hanging="357"/>
        <w:jc w:val="both"/>
        <w:rPr>
          <w:rFonts w:ascii="Lucida Sans" w:eastAsia="Times New Roman" w:hAnsi="Lucida Sans"/>
          <w:sz w:val="20"/>
          <w:szCs w:val="20"/>
        </w:rPr>
      </w:pPr>
      <w:r w:rsidRPr="00B7691F">
        <w:rPr>
          <w:rFonts w:ascii="Lucida Sans" w:eastAsia="Times New Roman" w:hAnsi="Lucida Sans"/>
          <w:sz w:val="20"/>
          <w:szCs w:val="20"/>
        </w:rPr>
        <w:t>Gestión social del conocimiento: Es la gestión socialmente responsable de la producción y difusión del saber, la investigación y los modelos epistemológicos promovidos desde el aula.</w:t>
      </w:r>
    </w:p>
    <w:p w14:paraId="0AB9130D" w14:textId="77777777" w:rsidR="006A29BF" w:rsidRPr="00B7691F" w:rsidRDefault="006A29BF" w:rsidP="006A29BF">
      <w:pPr>
        <w:numPr>
          <w:ilvl w:val="0"/>
          <w:numId w:val="42"/>
        </w:numPr>
        <w:spacing w:after="120" w:line="360" w:lineRule="auto"/>
        <w:ind w:left="714" w:hanging="357"/>
        <w:jc w:val="both"/>
        <w:rPr>
          <w:rFonts w:ascii="Lucida Sans" w:eastAsia="Times New Roman" w:hAnsi="Lucida Sans"/>
          <w:sz w:val="20"/>
          <w:szCs w:val="20"/>
        </w:rPr>
      </w:pPr>
      <w:r w:rsidRPr="00B7691F">
        <w:rPr>
          <w:rFonts w:ascii="Lucida Sans" w:eastAsia="Times New Roman" w:hAnsi="Lucida Sans"/>
          <w:sz w:val="20"/>
          <w:szCs w:val="20"/>
        </w:rPr>
        <w:t>Participación social: Es la gestión socialmente responsable de la participación de la universidad en la comunidad. El objetivo apunta a la realización de proyectos con otros actores de tal modo que se constituyan los vínculos (capital social) para el aprendizaje mutuo y el desarrollo social. La participación de la universidad en su entorno no se limita a la capacitación de públicos desfavorecidos, sino que promueve la constitución de comunidades de aprendizaje mutuo para el desarrollo (</w:t>
      </w:r>
      <w:proofErr w:type="spellStart"/>
      <w:r w:rsidRPr="00B7691F">
        <w:rPr>
          <w:rFonts w:ascii="Lucida Sans" w:eastAsia="Times New Roman" w:hAnsi="Lucida Sans"/>
          <w:sz w:val="20"/>
          <w:szCs w:val="20"/>
        </w:rPr>
        <w:t>Vallaeys</w:t>
      </w:r>
      <w:proofErr w:type="spellEnd"/>
      <w:r w:rsidRPr="00B7691F">
        <w:rPr>
          <w:rFonts w:ascii="Lucida Sans" w:eastAsia="Times New Roman" w:hAnsi="Lucida Sans"/>
          <w:i/>
          <w:sz w:val="20"/>
          <w:szCs w:val="20"/>
        </w:rPr>
        <w:t>, et al</w:t>
      </w:r>
      <w:r w:rsidRPr="00B7691F">
        <w:rPr>
          <w:rFonts w:ascii="Lucida Sans" w:eastAsia="Times New Roman" w:hAnsi="Lucida Sans"/>
          <w:sz w:val="20"/>
          <w:szCs w:val="20"/>
        </w:rPr>
        <w:t>., 2009, p.14).</w:t>
      </w:r>
    </w:p>
    <w:p w14:paraId="791C8554" w14:textId="77777777" w:rsidR="006A29BF" w:rsidRPr="00B7691F" w:rsidRDefault="006A29BF" w:rsidP="006A29BF">
      <w:pPr>
        <w:spacing w:before="120" w:line="360" w:lineRule="auto"/>
        <w:rPr>
          <w:rFonts w:ascii="Lucida Sans" w:eastAsia="Times New Roman" w:hAnsi="Lucida Sans"/>
          <w:sz w:val="20"/>
          <w:szCs w:val="20"/>
        </w:rPr>
      </w:pPr>
    </w:p>
    <w:p w14:paraId="5633DCC7" w14:textId="7AAD11FD"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Ahora bien, para poner en discusión los elementos de RSU que deben articularse en un modelo educativo para una IES pública, se hace un primer planteamiento desde la visión clásica de la noción de </w:t>
      </w:r>
      <w:r w:rsidRPr="00B7691F">
        <w:rPr>
          <w:rFonts w:ascii="Lucida Sans" w:eastAsia="Times New Roman" w:hAnsi="Lucida Sans"/>
          <w:i/>
          <w:sz w:val="20"/>
          <w:szCs w:val="20"/>
        </w:rPr>
        <w:t xml:space="preserve">modelo educativo: </w:t>
      </w:r>
      <w:r w:rsidRPr="00B7691F">
        <w:rPr>
          <w:rFonts w:ascii="Lucida Sans" w:eastAsia="Times New Roman" w:hAnsi="Lucida Sans"/>
          <w:sz w:val="20"/>
          <w:szCs w:val="20"/>
        </w:rPr>
        <w:t xml:space="preserve">es la concreción, en términos ontológicos, antropológicos, axiológicos, sociológicos, psicológicos, pedagógicos, filosóficos y organizacionales, de los paradigmas educativos que una institución profesa y que sirve de referencia para todas las funciones que cumple (docencia, investigación, extensión, vinculación y servicios), a fin de hacer realidad su proyecto educativo. </w:t>
      </w:r>
    </w:p>
    <w:p w14:paraId="1EA9A279" w14:textId="551ECA09"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En palabras de Farro (2012) citado por Barrientos (2018) define al modelo educativo como: “la filosofía educativa de la institución, a partir de la cual se desprenden metas y líneas de acción que impulsan el mejoramiento continuo de las personas y su entorno”.</w:t>
      </w:r>
    </w:p>
    <w:p w14:paraId="6CCAD02D" w14:textId="19398C58" w:rsidR="006A29BF" w:rsidRPr="00B7691F" w:rsidRDefault="006A29BF" w:rsidP="006A29BF">
      <w:pPr>
        <w:spacing w:before="120" w:line="360" w:lineRule="auto"/>
        <w:jc w:val="both"/>
        <w:rPr>
          <w:rFonts w:ascii="Lucida Sans" w:eastAsia="Times New Roman" w:hAnsi="Lucida Sans"/>
          <w:color w:val="000000"/>
          <w:sz w:val="20"/>
          <w:szCs w:val="20"/>
        </w:rPr>
      </w:pPr>
      <w:r>
        <w:rPr>
          <w:rFonts w:ascii="Lucida Sans" w:eastAsia="Times New Roman" w:hAnsi="Lucida Sans"/>
          <w:color w:val="000000"/>
          <w:sz w:val="20"/>
          <w:szCs w:val="20"/>
        </w:rPr>
        <w:tab/>
      </w:r>
      <w:r w:rsidRPr="00B7691F">
        <w:rPr>
          <w:rFonts w:ascii="Lucida Sans" w:eastAsia="Times New Roman" w:hAnsi="Lucida Sans"/>
          <w:color w:val="000000"/>
          <w:sz w:val="20"/>
          <w:szCs w:val="20"/>
        </w:rPr>
        <w:t xml:space="preserve">Estos modelos son una representación arquetípica o ejemplar del proceso de enseñanza-aprendizaje, en la que se exhibe la distribución de funciones y la secuencia de operaciones en la forma ideal, que resulta de las experiencias recolectadas al ejecutar una teoría del aprendizaje (Molina </w:t>
      </w:r>
      <w:r w:rsidRPr="00B7691F">
        <w:rPr>
          <w:rFonts w:ascii="Lucida Sans" w:eastAsia="Times New Roman" w:hAnsi="Lucida Sans"/>
          <w:i/>
          <w:color w:val="000000"/>
          <w:sz w:val="20"/>
          <w:szCs w:val="20"/>
        </w:rPr>
        <w:t>et al.,</w:t>
      </w:r>
      <w:r w:rsidRPr="00B7691F">
        <w:rPr>
          <w:rFonts w:ascii="Lucida Sans" w:eastAsia="Times New Roman" w:hAnsi="Lucida Sans"/>
          <w:color w:val="000000"/>
          <w:sz w:val="20"/>
          <w:szCs w:val="20"/>
        </w:rPr>
        <w:t xml:space="preserve"> 2018).</w:t>
      </w:r>
    </w:p>
    <w:p w14:paraId="3BA12E7B" w14:textId="4FC9D3F9"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Los modelos educativos varían según el periodo histórico en el que aparecen, pues suponen asumir una postura en función de la educabilidad del ser humano y de las pretensiones de la acción educativa. “Los elementos de un modelo educativo dan forma a lo que se constituye como modelo para el aprendizaje y la enseñanza (modelo o enfoque pedagógico) y luego en técnica y procedimientos para enseñar (modelo o enfoque didáctico), siempre en armonía con el marco filosófico sintetizado en el ideario” (CNEP, 2018).</w:t>
      </w:r>
    </w:p>
    <w:p w14:paraId="31810052" w14:textId="0CD5E6A7"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Los modelos educativos contemplan diversas dimensiones, las cuales dan sustento y proporcionan una filosofía institucional. A continuación, se muestran algunas posturas que según Jara (2018, p.1), son las idóneas: </w:t>
      </w:r>
    </w:p>
    <w:p w14:paraId="3CF62940" w14:textId="77777777" w:rsidR="006A29BF" w:rsidRPr="00B7691F" w:rsidRDefault="006A29BF" w:rsidP="006A29BF">
      <w:pPr>
        <w:numPr>
          <w:ilvl w:val="0"/>
          <w:numId w:val="41"/>
        </w:numPr>
        <w:spacing w:before="120" w:after="120" w:line="360" w:lineRule="auto"/>
        <w:ind w:left="1066" w:hanging="357"/>
        <w:jc w:val="both"/>
        <w:rPr>
          <w:rFonts w:ascii="Lucida Sans" w:eastAsia="Times New Roman" w:hAnsi="Lucida Sans"/>
          <w:sz w:val="20"/>
          <w:szCs w:val="20"/>
        </w:rPr>
      </w:pPr>
      <w:r w:rsidRPr="00B7691F">
        <w:rPr>
          <w:rFonts w:ascii="Lucida Sans" w:eastAsia="Times New Roman" w:hAnsi="Lucida Sans"/>
          <w:sz w:val="20"/>
          <w:szCs w:val="20"/>
        </w:rPr>
        <w:t xml:space="preserve">La postura ontológica debe responder a las preguntas: ¿Qué es el ser humano? ¿Para qué se educa? </w:t>
      </w:r>
    </w:p>
    <w:p w14:paraId="4A993F76" w14:textId="77777777" w:rsidR="006A29BF" w:rsidRPr="00B7691F" w:rsidRDefault="006A29BF" w:rsidP="006A29BF">
      <w:pPr>
        <w:numPr>
          <w:ilvl w:val="0"/>
          <w:numId w:val="41"/>
        </w:numPr>
        <w:spacing w:before="120" w:after="120" w:line="360" w:lineRule="auto"/>
        <w:ind w:left="1066" w:hanging="357"/>
        <w:jc w:val="both"/>
        <w:rPr>
          <w:rFonts w:ascii="Lucida Sans" w:eastAsia="Times New Roman" w:hAnsi="Lucida Sans"/>
          <w:sz w:val="20"/>
          <w:szCs w:val="20"/>
        </w:rPr>
      </w:pPr>
      <w:r w:rsidRPr="00B7691F">
        <w:rPr>
          <w:rFonts w:ascii="Lucida Sans" w:eastAsia="Times New Roman" w:hAnsi="Lucida Sans"/>
          <w:sz w:val="20"/>
          <w:szCs w:val="20"/>
        </w:rPr>
        <w:t>La postura antropológica y sociológica debe responder a las preguntas ¿Cómo se entiende nuestro momento cultural históricamente? ¿Qué tipo de sociedad y de hombre queremos favorecer?</w:t>
      </w:r>
    </w:p>
    <w:p w14:paraId="74246915" w14:textId="77777777" w:rsidR="006A29BF" w:rsidRPr="00B7691F" w:rsidRDefault="006A29BF" w:rsidP="006A29BF">
      <w:pPr>
        <w:numPr>
          <w:ilvl w:val="0"/>
          <w:numId w:val="41"/>
        </w:numPr>
        <w:spacing w:before="120" w:after="120" w:line="360" w:lineRule="auto"/>
        <w:ind w:left="1066" w:hanging="357"/>
        <w:jc w:val="both"/>
        <w:rPr>
          <w:rFonts w:ascii="Lucida Sans" w:eastAsia="Times New Roman" w:hAnsi="Lucida Sans"/>
          <w:sz w:val="20"/>
          <w:szCs w:val="20"/>
        </w:rPr>
      </w:pPr>
      <w:r w:rsidRPr="00B7691F">
        <w:rPr>
          <w:rFonts w:ascii="Lucida Sans" w:eastAsia="Times New Roman" w:hAnsi="Lucida Sans"/>
          <w:sz w:val="20"/>
          <w:szCs w:val="20"/>
        </w:rPr>
        <w:t>La postura axiológica debe responder a la pregunta: ¿Qué valores están detrás de la concepción del ser humano y de sociedad que se plantean como ideales?</w:t>
      </w:r>
    </w:p>
    <w:p w14:paraId="33E034F4" w14:textId="77777777" w:rsidR="006A29BF" w:rsidRPr="00B7691F" w:rsidRDefault="006A29BF" w:rsidP="006A29BF">
      <w:pPr>
        <w:numPr>
          <w:ilvl w:val="0"/>
          <w:numId w:val="41"/>
        </w:numPr>
        <w:spacing w:before="120" w:after="120" w:line="360" w:lineRule="auto"/>
        <w:ind w:left="1066" w:hanging="357"/>
        <w:jc w:val="both"/>
        <w:rPr>
          <w:rFonts w:ascii="Lucida Sans" w:eastAsia="Times New Roman" w:hAnsi="Lucida Sans"/>
          <w:sz w:val="20"/>
          <w:szCs w:val="20"/>
        </w:rPr>
      </w:pPr>
      <w:r w:rsidRPr="00B7691F">
        <w:rPr>
          <w:rFonts w:ascii="Lucida Sans" w:eastAsia="Times New Roman" w:hAnsi="Lucida Sans"/>
          <w:sz w:val="20"/>
          <w:szCs w:val="20"/>
        </w:rPr>
        <w:t>La postura epistemológica debe responder a las siguientes preguntas: ¿Qué es el conocimiento? ¿Cómo se conoce? ¿En dónde radica el origen del conocimiento?</w:t>
      </w:r>
    </w:p>
    <w:p w14:paraId="3B5C44E4" w14:textId="77777777" w:rsidR="006A29BF" w:rsidRPr="00B7691F" w:rsidRDefault="006A29BF" w:rsidP="006A29BF">
      <w:pPr>
        <w:numPr>
          <w:ilvl w:val="0"/>
          <w:numId w:val="41"/>
        </w:numPr>
        <w:spacing w:before="120" w:after="120" w:line="360" w:lineRule="auto"/>
        <w:ind w:left="1066" w:hanging="357"/>
        <w:jc w:val="both"/>
        <w:rPr>
          <w:rFonts w:ascii="Lucida Sans" w:eastAsia="Times New Roman" w:hAnsi="Lucida Sans"/>
          <w:sz w:val="20"/>
          <w:szCs w:val="20"/>
        </w:rPr>
      </w:pPr>
      <w:r w:rsidRPr="00B7691F">
        <w:rPr>
          <w:rFonts w:ascii="Lucida Sans" w:eastAsia="Times New Roman" w:hAnsi="Lucida Sans"/>
          <w:sz w:val="20"/>
          <w:szCs w:val="20"/>
        </w:rPr>
        <w:t>La postura psicológica debe responder a las siguientes preguntas: ¿Cómo se comporta el ser humano? ¿Por qué? ¿Cómo se puede modificar su comportamiento? ¿Cómo aprende?</w:t>
      </w:r>
    </w:p>
    <w:p w14:paraId="3A3F970B" w14:textId="10E5E153" w:rsidR="006A29BF" w:rsidRPr="00E201B3" w:rsidRDefault="006A29BF" w:rsidP="006A29BF">
      <w:pPr>
        <w:numPr>
          <w:ilvl w:val="0"/>
          <w:numId w:val="41"/>
        </w:numPr>
        <w:spacing w:before="120" w:after="120" w:line="360" w:lineRule="auto"/>
        <w:ind w:left="1066" w:hanging="357"/>
        <w:jc w:val="both"/>
        <w:rPr>
          <w:rFonts w:ascii="Lucida Sans" w:eastAsia="Times New Roman" w:hAnsi="Lucida Sans"/>
          <w:sz w:val="20"/>
          <w:szCs w:val="20"/>
        </w:rPr>
      </w:pPr>
      <w:r w:rsidRPr="00B7691F">
        <w:rPr>
          <w:rFonts w:ascii="Lucida Sans" w:eastAsia="Times New Roman" w:hAnsi="Lucida Sans"/>
          <w:sz w:val="20"/>
          <w:szCs w:val="20"/>
        </w:rPr>
        <w:t>La postura pedagógica debe responder a las siguientes preguntas: ¿Cómo se entiende el fenómeno educativo? ¿Qué condiciones se deben dar para el aprendizaje y la enseñanza?</w:t>
      </w:r>
    </w:p>
    <w:p w14:paraId="6983C20C" w14:textId="1E263157"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De acuerdo con Cerón (1998), se puede decir que los modelos educativos consideran dimensiones básicas, como: </w:t>
      </w:r>
    </w:p>
    <w:p w14:paraId="7EB82EE1" w14:textId="77777777" w:rsidR="006A29BF" w:rsidRPr="00B7691F" w:rsidRDefault="006A29BF" w:rsidP="006A29BF">
      <w:pPr>
        <w:numPr>
          <w:ilvl w:val="0"/>
          <w:numId w:val="40"/>
        </w:numPr>
        <w:spacing w:after="0" w:line="360" w:lineRule="auto"/>
        <w:ind w:left="714" w:hanging="357"/>
        <w:jc w:val="both"/>
        <w:rPr>
          <w:rFonts w:ascii="Lucida Sans" w:eastAsia="Times New Roman" w:hAnsi="Lucida Sans"/>
          <w:sz w:val="20"/>
          <w:szCs w:val="20"/>
        </w:rPr>
      </w:pPr>
      <w:r w:rsidRPr="00B7691F">
        <w:rPr>
          <w:rFonts w:ascii="Lucida Sans" w:eastAsia="Times New Roman" w:hAnsi="Lucida Sans"/>
          <w:sz w:val="20"/>
          <w:szCs w:val="20"/>
        </w:rPr>
        <w:t>Dimensiones esenciales de un modelo educativo: Componente filosófico, componente pedagógico y componente político.</w:t>
      </w:r>
    </w:p>
    <w:p w14:paraId="7AEB7CD9" w14:textId="77777777" w:rsidR="006A29BF" w:rsidRPr="00B7691F" w:rsidRDefault="006A29BF" w:rsidP="006A29BF">
      <w:pPr>
        <w:numPr>
          <w:ilvl w:val="0"/>
          <w:numId w:val="40"/>
        </w:numPr>
        <w:spacing w:after="0" w:line="360" w:lineRule="auto"/>
        <w:ind w:left="714" w:hanging="357"/>
        <w:jc w:val="both"/>
        <w:rPr>
          <w:rFonts w:ascii="Lucida Sans" w:eastAsia="Times New Roman" w:hAnsi="Lucida Sans"/>
          <w:sz w:val="20"/>
          <w:szCs w:val="20"/>
        </w:rPr>
      </w:pPr>
      <w:r w:rsidRPr="00B7691F">
        <w:rPr>
          <w:rFonts w:ascii="Lucida Sans" w:eastAsia="Times New Roman" w:hAnsi="Lucida Sans"/>
          <w:sz w:val="20"/>
          <w:szCs w:val="20"/>
        </w:rPr>
        <w:t>Dimensiones esenciales de un modelo académico: estructura organizacional, estructura académica y sistema legislativo.</w:t>
      </w:r>
    </w:p>
    <w:p w14:paraId="279BC6CB" w14:textId="09AAFADA" w:rsidR="006A29BF" w:rsidRDefault="006A29BF" w:rsidP="00E201B3">
      <w:pPr>
        <w:numPr>
          <w:ilvl w:val="0"/>
          <w:numId w:val="40"/>
        </w:numPr>
        <w:spacing w:after="0" w:line="360" w:lineRule="auto"/>
        <w:ind w:left="714" w:hanging="357"/>
        <w:jc w:val="both"/>
        <w:rPr>
          <w:rFonts w:ascii="Lucida Sans" w:eastAsia="Times New Roman" w:hAnsi="Lucida Sans"/>
          <w:sz w:val="20"/>
          <w:szCs w:val="20"/>
        </w:rPr>
      </w:pPr>
      <w:r w:rsidRPr="00B7691F">
        <w:rPr>
          <w:rFonts w:ascii="Lucida Sans" w:eastAsia="Times New Roman" w:hAnsi="Lucida Sans"/>
          <w:sz w:val="20"/>
          <w:szCs w:val="20"/>
        </w:rPr>
        <w:t>Dimensiones esenciales de un modelo curricular: Identificación de la pertinencia, definición de la propuesta y sistema de evaluación curricular.</w:t>
      </w:r>
    </w:p>
    <w:p w14:paraId="012FB550" w14:textId="349262EE" w:rsidR="006A29BF" w:rsidRPr="00B7691F" w:rsidRDefault="006A29BF" w:rsidP="006A29BF">
      <w:pPr>
        <w:spacing w:before="120" w:line="360" w:lineRule="auto"/>
        <w:jc w:val="both"/>
        <w:rPr>
          <w:rFonts w:ascii="Lucida Sans" w:eastAsia="Times New Roman" w:hAnsi="Lucida Sans"/>
          <w:b/>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Estos componentes son básicos para el desarrollo de los modelos educativos, puesto que contemplan aspectos importantes que están presentes en una institución de educación superior, que van desde los fundamentos filosóficos, lo organizacional, así como aspectos académicos y curriculares. </w:t>
      </w:r>
    </w:p>
    <w:p w14:paraId="50E7BA71" w14:textId="77777777" w:rsidR="006A29BF" w:rsidRPr="00B7691F" w:rsidRDefault="006A29BF" w:rsidP="00E201B3">
      <w:pPr>
        <w:spacing w:before="120" w:line="360" w:lineRule="auto"/>
        <w:jc w:val="center"/>
        <w:rPr>
          <w:rFonts w:ascii="Lucida Sans" w:eastAsia="Times New Roman" w:hAnsi="Lucida Sans"/>
          <w:b/>
          <w:sz w:val="20"/>
          <w:szCs w:val="20"/>
        </w:rPr>
      </w:pPr>
      <w:r w:rsidRPr="00B7691F">
        <w:rPr>
          <w:rFonts w:ascii="Lucida Sans" w:eastAsia="Times New Roman" w:hAnsi="Lucida Sans"/>
          <w:b/>
          <w:sz w:val="20"/>
          <w:szCs w:val="20"/>
        </w:rPr>
        <w:t>Material y métodos</w:t>
      </w:r>
    </w:p>
    <w:p w14:paraId="64E85C33" w14:textId="6EEA0772"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Análisis documental y triangulación tomando como fundamentos las teorías de RSU de </w:t>
      </w:r>
      <w:proofErr w:type="spellStart"/>
      <w:r w:rsidRPr="00B7691F">
        <w:rPr>
          <w:rFonts w:ascii="Lucida Sans" w:eastAsia="Times New Roman" w:hAnsi="Lucida Sans"/>
          <w:sz w:val="20"/>
          <w:szCs w:val="20"/>
        </w:rPr>
        <w:t>Francois</w:t>
      </w:r>
      <w:proofErr w:type="spellEnd"/>
      <w:r w:rsidRPr="00B7691F">
        <w:rPr>
          <w:rFonts w:ascii="Lucida Sans" w:eastAsia="Times New Roman" w:hAnsi="Lucida Sans"/>
          <w:sz w:val="20"/>
          <w:szCs w:val="20"/>
        </w:rPr>
        <w:t xml:space="preserve"> </w:t>
      </w:r>
      <w:proofErr w:type="spellStart"/>
      <w:r w:rsidRPr="00B7691F">
        <w:rPr>
          <w:rFonts w:ascii="Lucida Sans" w:eastAsia="Times New Roman" w:hAnsi="Lucida Sans"/>
          <w:sz w:val="20"/>
          <w:szCs w:val="20"/>
        </w:rPr>
        <w:t>Valleys</w:t>
      </w:r>
      <w:proofErr w:type="spellEnd"/>
      <w:r w:rsidRPr="00B7691F">
        <w:rPr>
          <w:rFonts w:ascii="Lucida Sans" w:eastAsia="Times New Roman" w:hAnsi="Lucida Sans"/>
          <w:sz w:val="20"/>
          <w:szCs w:val="20"/>
        </w:rPr>
        <w:t>, de las posturas de los modelos educativos de Jara (2018) y de las dimensiones de modelos educativos de Cerón (1998).</w:t>
      </w:r>
    </w:p>
    <w:p w14:paraId="207FD28D" w14:textId="77777777" w:rsidR="006A29BF" w:rsidRPr="00B7691F" w:rsidRDefault="006A29BF" w:rsidP="006A29BF">
      <w:pPr>
        <w:spacing w:before="120" w:line="360" w:lineRule="auto"/>
        <w:jc w:val="both"/>
        <w:rPr>
          <w:rFonts w:ascii="Lucida Sans" w:eastAsia="Times New Roman" w:hAnsi="Lucida Sans"/>
          <w:b/>
          <w:sz w:val="20"/>
          <w:szCs w:val="20"/>
        </w:rPr>
      </w:pPr>
      <w:r w:rsidRPr="00B7691F">
        <w:rPr>
          <w:rFonts w:ascii="Lucida Sans" w:eastAsia="Times New Roman" w:hAnsi="Lucida Sans"/>
          <w:b/>
          <w:sz w:val="20"/>
          <w:szCs w:val="20"/>
        </w:rPr>
        <w:t>Resultados y discusión</w:t>
      </w:r>
    </w:p>
    <w:p w14:paraId="62BD1FE5" w14:textId="232C8917"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Después de este análisis, se entiende por RSU la gestión responsable, transversal e integral de los impactos sociales, académicos y ambientales de la institución a partir del diseño e implementación de estrategias y políticas, que permitan fortalecer las funciones sustantivas y adjetivas de la Universidad, con la intención de promover el desarrollo de las actividades universitarias en respuesta a las necesidades sociales y las tendencias nacionales e internacionales.</w:t>
      </w:r>
    </w:p>
    <w:p w14:paraId="0C7D88A2" w14:textId="7E9407C0"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La función social de la Universidad es uno de los temas principales del debate que ha acompañado la historia y las concepciones acerca de esta institución, ya que se considera que mediante ella se contribuye a la pertinencia académica, la extensión universitaria, la vinculación y la participación social desde las instituciones de educación superior.</w:t>
      </w:r>
    </w:p>
    <w:p w14:paraId="46EF6CAB" w14:textId="0FFA4D22"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El compromiso de las IES con la sociedad no debe limitarse a formar profesionistas, sino que también debe incluir otros aspectos que inciden de modo diferente en su contexto inmediato. De acuerdo con el sentido de responsabilidad social que tienen las IES, estas deberían generar soluciones a los problemas que aquejan al contexto, como los medioambientales, cuidado de los derechos humanos, la sustentabilidad, la salud pública, entre otros; así como construirse en difusores del pensamiento crítico, de modo que contribuyan al bienestar social. </w:t>
      </w:r>
    </w:p>
    <w:p w14:paraId="6A28B057" w14:textId="106DD8E9"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Hay algunos rasgos característicos que se deben tener en cuenta cuando se habla de RSU, como lo son: ¿Qué tipo de enfoque o modelo se identifica?, ¿Qué características tiene la institución que lo propone?, así como, ¿Cuáles son las tendencias establecidas por organismo sobre el tema?</w:t>
      </w:r>
    </w:p>
    <w:p w14:paraId="3601D9BD" w14:textId="61272807"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Con relación a lo anterior, ya se han generado las referencias para establecer políticas institucionales respecto a la RSU, a partir de la medición de 12 temáticas y su comparación con el promedio continental, lo que permitió visualizar los logros y carencias de las IES participantes (URSULA, 2023). A partir de los resultados generados por estas políticas, se concluye que “dado que la tradición de las universidades en nuestra región ha sido desarrollar proyección social como sinónimo de RSU, demuestra que todavía la RSU es más un horizonte de mejora futura que una realidad” (URSULA, 2023, p. 19).</w:t>
      </w:r>
    </w:p>
    <w:p w14:paraId="000B033A" w14:textId="36377607"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Es decir, estos permiten dar un sentido de pertenencia e identidad sobre los valores, fines e ideologías que persigue la institución. Desde estos preceptos se considera fundamental que en él se establezcan las funciones sustantivas de la universidad y así, garantizar la vinculación entre escuela-sociedad. </w:t>
      </w:r>
    </w:p>
    <w:p w14:paraId="41877A33" w14:textId="08B7AA16"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Los modelos educativos trascienden hasta el ámbito externo, por lo que implica construir desde sus fundamentos las competencias, actitudes, aptitudes y valores necesarios en los sujetos que se están formando para consolidar ese espíritu de servicio y de responsabilidad hacia con la sociedad.</w:t>
      </w:r>
    </w:p>
    <w:p w14:paraId="0567BDDD" w14:textId="0904C2AC"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Se espera que los modelos educativos estén sustentados en la historia que guarda la institución, desde el entender para qué se fundó los valores, la misión, la visión, la filosofía, y los fines que persigue la institución.</w:t>
      </w:r>
    </w:p>
    <w:p w14:paraId="77EB8566" w14:textId="16ACE833"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En este punto de la discusión valdría la pena analizar las siguientes cuestiones: ¿cuáles son las complicaciones de una universidad para adoptar la RSU e integrarla en su modelo educativo?, ¿qué implica integrar los elementos de la RSU en cada una de las dimensiones de un modelo educativo universitario? y ¿qué impactos y beneficios tendría la incorporación de la RSU en los modelos educativos universitarios?</w:t>
      </w:r>
    </w:p>
    <w:p w14:paraId="21698A26" w14:textId="0254AA59"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En el cuadro 1 se muestran los elementos principales que se mencionan en el enfoque de RSU y los modelos educativos:</w:t>
      </w:r>
    </w:p>
    <w:p w14:paraId="7C1AFF92" w14:textId="77777777" w:rsidR="006A29BF" w:rsidRDefault="006A29BF" w:rsidP="006A29BF">
      <w:pPr>
        <w:spacing w:before="120" w:line="360" w:lineRule="auto"/>
        <w:rPr>
          <w:rFonts w:ascii="Lucida Sans" w:eastAsia="Times New Roman" w:hAnsi="Lucida Sans"/>
          <w:sz w:val="20"/>
          <w:szCs w:val="20"/>
        </w:rPr>
      </w:pPr>
      <w:r w:rsidRPr="00B7691F">
        <w:rPr>
          <w:rFonts w:ascii="Lucida Sans" w:eastAsia="Times New Roman" w:hAnsi="Lucida Sans"/>
          <w:b/>
          <w:sz w:val="20"/>
          <w:szCs w:val="20"/>
        </w:rPr>
        <w:t>Cuadro 1</w:t>
      </w:r>
      <w:r w:rsidRPr="00B7691F">
        <w:rPr>
          <w:rFonts w:ascii="Lucida Sans" w:eastAsia="Times New Roman" w:hAnsi="Lucida Sans"/>
          <w:sz w:val="20"/>
          <w:szCs w:val="20"/>
        </w:rPr>
        <w:t xml:space="preserve">. </w:t>
      </w:r>
    </w:p>
    <w:p w14:paraId="4CBC7633" w14:textId="0517C631" w:rsidR="006A29BF" w:rsidRPr="006A29BF" w:rsidRDefault="006A29BF" w:rsidP="006A29BF">
      <w:pPr>
        <w:spacing w:before="120" w:line="360" w:lineRule="auto"/>
        <w:rPr>
          <w:rFonts w:ascii="Lucida Sans" w:eastAsia="Times New Roman" w:hAnsi="Lucida Sans"/>
          <w:i/>
          <w:sz w:val="20"/>
          <w:szCs w:val="20"/>
        </w:rPr>
      </w:pPr>
      <w:r w:rsidRPr="006A29BF">
        <w:rPr>
          <w:rFonts w:ascii="Lucida Sans" w:eastAsia="Times New Roman" w:hAnsi="Lucida Sans"/>
          <w:i/>
          <w:sz w:val="20"/>
          <w:szCs w:val="20"/>
        </w:rPr>
        <w:t xml:space="preserve">Integración de los elementos de la RSU en un modelo educativo. </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3420"/>
        <w:gridCol w:w="2940"/>
      </w:tblGrid>
      <w:tr w:rsidR="006A29BF" w:rsidRPr="00B7691F" w14:paraId="22CFE34B" w14:textId="77777777" w:rsidTr="00D33427">
        <w:tc>
          <w:tcPr>
            <w:tcW w:w="2460" w:type="dxa"/>
            <w:tcBorders>
              <w:left w:val="single" w:sz="8" w:space="0" w:color="FFFFFF"/>
              <w:right w:val="single" w:sz="8" w:space="0" w:color="FFFFFF"/>
            </w:tcBorders>
            <w:shd w:val="clear" w:color="auto" w:fill="auto"/>
            <w:tcMar>
              <w:top w:w="100" w:type="dxa"/>
              <w:left w:w="100" w:type="dxa"/>
              <w:bottom w:w="100" w:type="dxa"/>
              <w:right w:w="100" w:type="dxa"/>
            </w:tcMar>
          </w:tcPr>
          <w:p w14:paraId="750F734B" w14:textId="77777777" w:rsidR="006A29BF" w:rsidRPr="00B7691F" w:rsidRDefault="006A29BF" w:rsidP="00D33427">
            <w:pPr>
              <w:widowControl w:val="0"/>
              <w:pBdr>
                <w:top w:val="nil"/>
                <w:left w:val="nil"/>
                <w:bottom w:val="nil"/>
                <w:right w:val="nil"/>
                <w:between w:val="nil"/>
              </w:pBdr>
              <w:spacing w:line="360" w:lineRule="auto"/>
              <w:jc w:val="center"/>
              <w:rPr>
                <w:rFonts w:ascii="Lucida Sans" w:eastAsia="Times New Roman" w:hAnsi="Lucida Sans"/>
                <w:b/>
                <w:sz w:val="20"/>
                <w:szCs w:val="20"/>
              </w:rPr>
            </w:pPr>
            <w:r w:rsidRPr="00B7691F">
              <w:rPr>
                <w:rFonts w:ascii="Lucida Sans" w:eastAsia="Times New Roman" w:hAnsi="Lucida Sans"/>
                <w:b/>
                <w:sz w:val="20"/>
                <w:szCs w:val="20"/>
              </w:rPr>
              <w:t>Dimensiones esenciales de un modelo educativo</w:t>
            </w:r>
          </w:p>
          <w:p w14:paraId="6CC6EC3F" w14:textId="77777777" w:rsidR="006A29BF" w:rsidRPr="00B7691F" w:rsidRDefault="006A29BF" w:rsidP="00D33427">
            <w:pPr>
              <w:widowControl w:val="0"/>
              <w:pBdr>
                <w:top w:val="nil"/>
                <w:left w:val="nil"/>
                <w:bottom w:val="nil"/>
                <w:right w:val="nil"/>
                <w:between w:val="nil"/>
              </w:pBdr>
              <w:spacing w:line="360" w:lineRule="auto"/>
              <w:jc w:val="center"/>
              <w:rPr>
                <w:rFonts w:ascii="Lucida Sans" w:eastAsia="Times New Roman" w:hAnsi="Lucida Sans"/>
                <w:b/>
                <w:sz w:val="20"/>
                <w:szCs w:val="20"/>
              </w:rPr>
            </w:pPr>
            <w:r w:rsidRPr="00B7691F">
              <w:rPr>
                <w:rFonts w:ascii="Lucida Sans" w:eastAsia="Times New Roman" w:hAnsi="Lucida Sans"/>
                <w:b/>
                <w:sz w:val="20"/>
                <w:szCs w:val="20"/>
              </w:rPr>
              <w:t>(Cerón, 1998)</w:t>
            </w:r>
          </w:p>
        </w:tc>
        <w:tc>
          <w:tcPr>
            <w:tcW w:w="3420" w:type="dxa"/>
            <w:tcBorders>
              <w:left w:val="single" w:sz="8" w:space="0" w:color="FFFFFF"/>
              <w:right w:val="single" w:sz="8" w:space="0" w:color="FFFFFF"/>
            </w:tcBorders>
            <w:shd w:val="clear" w:color="auto" w:fill="auto"/>
            <w:tcMar>
              <w:top w:w="100" w:type="dxa"/>
              <w:left w:w="100" w:type="dxa"/>
              <w:bottom w:w="100" w:type="dxa"/>
              <w:right w:w="100" w:type="dxa"/>
            </w:tcMar>
          </w:tcPr>
          <w:p w14:paraId="26620B39" w14:textId="77777777" w:rsidR="006A29BF" w:rsidRPr="00B7691F" w:rsidRDefault="006A29BF" w:rsidP="00D33427">
            <w:pPr>
              <w:widowControl w:val="0"/>
              <w:pBdr>
                <w:top w:val="nil"/>
                <w:left w:val="nil"/>
                <w:bottom w:val="nil"/>
                <w:right w:val="nil"/>
                <w:between w:val="nil"/>
              </w:pBdr>
              <w:spacing w:line="360" w:lineRule="auto"/>
              <w:jc w:val="center"/>
              <w:rPr>
                <w:rFonts w:ascii="Lucida Sans" w:eastAsia="Times New Roman" w:hAnsi="Lucida Sans"/>
                <w:b/>
                <w:sz w:val="20"/>
                <w:szCs w:val="20"/>
              </w:rPr>
            </w:pPr>
            <w:r w:rsidRPr="00B7691F">
              <w:rPr>
                <w:rFonts w:ascii="Lucida Sans" w:eastAsia="Times New Roman" w:hAnsi="Lucida Sans"/>
                <w:b/>
                <w:sz w:val="20"/>
                <w:szCs w:val="20"/>
              </w:rPr>
              <w:t>Posturas de un modelo educativo (Jara, 2018)</w:t>
            </w:r>
          </w:p>
        </w:tc>
        <w:tc>
          <w:tcPr>
            <w:tcW w:w="2940" w:type="dxa"/>
            <w:tcBorders>
              <w:left w:val="single" w:sz="8" w:space="0" w:color="FFFFFF"/>
              <w:right w:val="single" w:sz="8" w:space="0" w:color="FFFFFF"/>
            </w:tcBorders>
            <w:shd w:val="clear" w:color="auto" w:fill="auto"/>
            <w:tcMar>
              <w:top w:w="100" w:type="dxa"/>
              <w:left w:w="100" w:type="dxa"/>
              <w:bottom w:w="100" w:type="dxa"/>
              <w:right w:w="100" w:type="dxa"/>
            </w:tcMar>
          </w:tcPr>
          <w:p w14:paraId="1A55578F" w14:textId="77777777" w:rsidR="006A29BF" w:rsidRPr="00B7691F" w:rsidRDefault="006A29BF" w:rsidP="00D33427">
            <w:pPr>
              <w:widowControl w:val="0"/>
              <w:pBdr>
                <w:top w:val="nil"/>
                <w:left w:val="nil"/>
                <w:bottom w:val="nil"/>
                <w:right w:val="nil"/>
                <w:between w:val="nil"/>
              </w:pBdr>
              <w:spacing w:line="360" w:lineRule="auto"/>
              <w:jc w:val="center"/>
              <w:rPr>
                <w:rFonts w:ascii="Lucida Sans" w:eastAsia="Times New Roman" w:hAnsi="Lucida Sans"/>
                <w:b/>
                <w:sz w:val="20"/>
                <w:szCs w:val="20"/>
              </w:rPr>
            </w:pPr>
            <w:r w:rsidRPr="00B7691F">
              <w:rPr>
                <w:rFonts w:ascii="Lucida Sans" w:eastAsia="Times New Roman" w:hAnsi="Lucida Sans"/>
                <w:b/>
                <w:sz w:val="20"/>
                <w:szCs w:val="20"/>
              </w:rPr>
              <w:t>Elementos de RSU</w:t>
            </w:r>
          </w:p>
          <w:p w14:paraId="570CD839" w14:textId="77777777" w:rsidR="006A29BF" w:rsidRPr="00B7691F" w:rsidRDefault="006A29BF" w:rsidP="00D33427">
            <w:pPr>
              <w:widowControl w:val="0"/>
              <w:pBdr>
                <w:top w:val="nil"/>
                <w:left w:val="nil"/>
                <w:bottom w:val="nil"/>
                <w:right w:val="nil"/>
                <w:between w:val="nil"/>
              </w:pBdr>
              <w:spacing w:line="360" w:lineRule="auto"/>
              <w:jc w:val="center"/>
              <w:rPr>
                <w:rFonts w:ascii="Lucida Sans" w:eastAsia="Times New Roman" w:hAnsi="Lucida Sans"/>
                <w:b/>
                <w:sz w:val="20"/>
                <w:szCs w:val="20"/>
              </w:rPr>
            </w:pPr>
            <w:r w:rsidRPr="00B7691F">
              <w:rPr>
                <w:rFonts w:ascii="Lucida Sans" w:eastAsia="Times New Roman" w:hAnsi="Lucida Sans"/>
                <w:b/>
                <w:sz w:val="20"/>
                <w:szCs w:val="20"/>
              </w:rPr>
              <w:t>(</w:t>
            </w:r>
            <w:proofErr w:type="spellStart"/>
            <w:r w:rsidRPr="00B7691F">
              <w:rPr>
                <w:rFonts w:ascii="Lucida Sans" w:eastAsia="Times New Roman" w:hAnsi="Lucida Sans"/>
                <w:b/>
                <w:sz w:val="20"/>
                <w:szCs w:val="20"/>
              </w:rPr>
              <w:t>Vallaeys</w:t>
            </w:r>
            <w:proofErr w:type="spellEnd"/>
            <w:r w:rsidRPr="00B7691F">
              <w:rPr>
                <w:rFonts w:ascii="Lucida Sans" w:eastAsia="Times New Roman" w:hAnsi="Lucida Sans"/>
                <w:b/>
                <w:sz w:val="20"/>
                <w:szCs w:val="20"/>
              </w:rPr>
              <w:t>, 2009 y 2020)</w:t>
            </w:r>
          </w:p>
        </w:tc>
      </w:tr>
      <w:tr w:rsidR="006A29BF" w:rsidRPr="00B7691F" w14:paraId="42DA07E6" w14:textId="77777777" w:rsidTr="00D33427">
        <w:tc>
          <w:tcPr>
            <w:tcW w:w="2460" w:type="dxa"/>
            <w:tcBorders>
              <w:left w:val="single" w:sz="8" w:space="0" w:color="FFFFFF"/>
              <w:right w:val="single" w:sz="8" w:space="0" w:color="FFFFFF"/>
            </w:tcBorders>
            <w:shd w:val="clear" w:color="auto" w:fill="auto"/>
            <w:tcMar>
              <w:top w:w="100" w:type="dxa"/>
              <w:left w:w="100" w:type="dxa"/>
              <w:bottom w:w="100" w:type="dxa"/>
              <w:right w:w="100" w:type="dxa"/>
            </w:tcMar>
          </w:tcPr>
          <w:p w14:paraId="1C4F6CE5" w14:textId="77777777" w:rsidR="006A29BF" w:rsidRPr="00B7691F" w:rsidRDefault="006A29BF" w:rsidP="00D33427">
            <w:pPr>
              <w:widowControl w:val="0"/>
              <w:pBdr>
                <w:top w:val="nil"/>
                <w:left w:val="nil"/>
                <w:bottom w:val="nil"/>
                <w:right w:val="nil"/>
                <w:between w:val="nil"/>
              </w:pBdr>
              <w:spacing w:line="360" w:lineRule="auto"/>
              <w:rPr>
                <w:rFonts w:ascii="Lucida Sans" w:eastAsia="Times New Roman" w:hAnsi="Lucida Sans"/>
                <w:sz w:val="20"/>
                <w:szCs w:val="20"/>
              </w:rPr>
            </w:pPr>
            <w:r w:rsidRPr="00B7691F">
              <w:rPr>
                <w:rFonts w:ascii="Lucida Sans" w:eastAsia="Times New Roman" w:hAnsi="Lucida Sans"/>
                <w:sz w:val="20"/>
                <w:szCs w:val="20"/>
              </w:rPr>
              <w:t>Componente filosófico</w:t>
            </w:r>
          </w:p>
        </w:tc>
        <w:tc>
          <w:tcPr>
            <w:tcW w:w="3420" w:type="dxa"/>
            <w:tcBorders>
              <w:left w:val="single" w:sz="8" w:space="0" w:color="FFFFFF"/>
              <w:right w:val="single" w:sz="8" w:space="0" w:color="FFFFFF"/>
            </w:tcBorders>
            <w:shd w:val="clear" w:color="auto" w:fill="auto"/>
            <w:tcMar>
              <w:top w:w="100" w:type="dxa"/>
              <w:left w:w="100" w:type="dxa"/>
              <w:bottom w:w="100" w:type="dxa"/>
              <w:right w:w="100" w:type="dxa"/>
            </w:tcMar>
          </w:tcPr>
          <w:p w14:paraId="2E114CF5" w14:textId="77777777" w:rsidR="006A29BF" w:rsidRPr="00B7691F" w:rsidRDefault="006A29BF" w:rsidP="00D33427">
            <w:pPr>
              <w:widowControl w:val="0"/>
              <w:pBdr>
                <w:top w:val="nil"/>
                <w:left w:val="nil"/>
                <w:bottom w:val="nil"/>
                <w:right w:val="nil"/>
                <w:between w:val="nil"/>
              </w:pBdr>
              <w:spacing w:line="360" w:lineRule="auto"/>
              <w:rPr>
                <w:rFonts w:ascii="Lucida Sans" w:eastAsia="Times New Roman" w:hAnsi="Lucida Sans"/>
                <w:bCs/>
                <w:sz w:val="20"/>
                <w:szCs w:val="20"/>
              </w:rPr>
            </w:pPr>
            <w:r w:rsidRPr="00B7691F">
              <w:rPr>
                <w:rFonts w:ascii="Lucida Sans" w:eastAsia="Times New Roman" w:hAnsi="Lucida Sans"/>
                <w:bCs/>
                <w:sz w:val="20"/>
                <w:szCs w:val="20"/>
              </w:rPr>
              <w:t xml:space="preserve">Ontológica: ¿Qué es el ser humano? ¿Para qué se educa? </w:t>
            </w:r>
          </w:p>
          <w:p w14:paraId="68C21C95" w14:textId="77777777" w:rsidR="006A29BF" w:rsidRPr="00B7691F" w:rsidRDefault="006A29BF" w:rsidP="00D33427">
            <w:pPr>
              <w:widowControl w:val="0"/>
              <w:pBdr>
                <w:top w:val="nil"/>
                <w:left w:val="nil"/>
                <w:bottom w:val="nil"/>
                <w:right w:val="nil"/>
                <w:between w:val="nil"/>
              </w:pBdr>
              <w:spacing w:line="360" w:lineRule="auto"/>
              <w:rPr>
                <w:rFonts w:ascii="Lucida Sans" w:eastAsia="Times New Roman" w:hAnsi="Lucida Sans"/>
                <w:bCs/>
                <w:sz w:val="20"/>
                <w:szCs w:val="20"/>
              </w:rPr>
            </w:pPr>
            <w:r w:rsidRPr="00B7691F">
              <w:rPr>
                <w:rFonts w:ascii="Lucida Sans" w:eastAsia="Times New Roman" w:hAnsi="Lucida Sans"/>
                <w:bCs/>
                <w:sz w:val="20"/>
                <w:szCs w:val="20"/>
              </w:rPr>
              <w:t>Antropológica: ¿Qué tipo de hombre queremos favorecer?</w:t>
            </w:r>
          </w:p>
          <w:p w14:paraId="79CF6833" w14:textId="77777777" w:rsidR="006A29BF" w:rsidRPr="00B7691F" w:rsidRDefault="006A29BF" w:rsidP="00D33427">
            <w:pPr>
              <w:widowControl w:val="0"/>
              <w:pBdr>
                <w:top w:val="nil"/>
                <w:left w:val="nil"/>
                <w:bottom w:val="nil"/>
                <w:right w:val="nil"/>
                <w:between w:val="nil"/>
              </w:pBdr>
              <w:spacing w:line="360" w:lineRule="auto"/>
              <w:rPr>
                <w:rFonts w:ascii="Lucida Sans" w:eastAsia="Times New Roman" w:hAnsi="Lucida Sans"/>
                <w:bCs/>
                <w:sz w:val="20"/>
                <w:szCs w:val="20"/>
              </w:rPr>
            </w:pPr>
            <w:r w:rsidRPr="00B7691F">
              <w:rPr>
                <w:rFonts w:ascii="Lucida Sans" w:eastAsia="Times New Roman" w:hAnsi="Lucida Sans"/>
                <w:bCs/>
                <w:sz w:val="20"/>
                <w:szCs w:val="20"/>
              </w:rPr>
              <w:t>Axiológica: ¿Qué valores están detrás de la concepción del ser humano y de sociedad que se plantean como ideales?</w:t>
            </w:r>
          </w:p>
          <w:p w14:paraId="24DD7832" w14:textId="77777777" w:rsidR="006A29BF" w:rsidRPr="00B7691F" w:rsidRDefault="006A29BF" w:rsidP="00D33427">
            <w:pPr>
              <w:widowControl w:val="0"/>
              <w:spacing w:line="360" w:lineRule="auto"/>
              <w:rPr>
                <w:rFonts w:ascii="Lucida Sans" w:eastAsia="Times New Roman" w:hAnsi="Lucida Sans"/>
                <w:sz w:val="20"/>
                <w:szCs w:val="20"/>
              </w:rPr>
            </w:pPr>
            <w:r w:rsidRPr="00B7691F">
              <w:rPr>
                <w:rFonts w:ascii="Lucida Sans" w:eastAsia="Times New Roman" w:hAnsi="Lucida Sans"/>
                <w:bCs/>
                <w:sz w:val="20"/>
                <w:szCs w:val="20"/>
              </w:rPr>
              <w:t>Epistemológica</w:t>
            </w:r>
            <w:r w:rsidRPr="00B7691F">
              <w:rPr>
                <w:rFonts w:ascii="Lucida Sans" w:eastAsia="Times New Roman" w:hAnsi="Lucida Sans"/>
                <w:sz w:val="20"/>
                <w:szCs w:val="20"/>
              </w:rPr>
              <w:t>: ¿Qué es el conocimiento? ¿Cómo se conoce? ¿En dónde radica el origen del conocimiento?</w:t>
            </w:r>
          </w:p>
        </w:tc>
        <w:tc>
          <w:tcPr>
            <w:tcW w:w="2940" w:type="dxa"/>
            <w:tcBorders>
              <w:left w:val="single" w:sz="8" w:space="0" w:color="FFFFFF"/>
              <w:right w:val="single" w:sz="8" w:space="0" w:color="FFFFFF"/>
            </w:tcBorders>
            <w:shd w:val="clear" w:color="auto" w:fill="auto"/>
            <w:tcMar>
              <w:top w:w="100" w:type="dxa"/>
              <w:left w:w="100" w:type="dxa"/>
              <w:bottom w:w="100" w:type="dxa"/>
              <w:right w:w="100" w:type="dxa"/>
            </w:tcMar>
          </w:tcPr>
          <w:p w14:paraId="5F58DFD1" w14:textId="77777777" w:rsidR="006A29BF" w:rsidRPr="00B7691F" w:rsidRDefault="006A29BF" w:rsidP="006A29BF">
            <w:pPr>
              <w:widowControl w:val="0"/>
              <w:numPr>
                <w:ilvl w:val="0"/>
                <w:numId w:val="39"/>
              </w:numPr>
              <w:pBdr>
                <w:top w:val="nil"/>
                <w:left w:val="nil"/>
                <w:bottom w:val="nil"/>
                <w:right w:val="nil"/>
                <w:between w:val="nil"/>
              </w:pBdr>
              <w:spacing w:after="0" w:line="360" w:lineRule="auto"/>
              <w:rPr>
                <w:rFonts w:ascii="Lucida Sans" w:eastAsia="Times New Roman" w:hAnsi="Lucida Sans"/>
                <w:sz w:val="20"/>
                <w:szCs w:val="20"/>
              </w:rPr>
            </w:pPr>
            <w:r w:rsidRPr="00B7691F">
              <w:rPr>
                <w:rFonts w:ascii="Lucida Sans" w:eastAsia="Times New Roman" w:hAnsi="Lucida Sans"/>
                <w:sz w:val="20"/>
                <w:szCs w:val="20"/>
              </w:rPr>
              <w:t>Participación social</w:t>
            </w:r>
          </w:p>
          <w:p w14:paraId="6F8F43F8" w14:textId="77777777" w:rsidR="006A29BF" w:rsidRPr="00B7691F" w:rsidRDefault="006A29BF" w:rsidP="006A29BF">
            <w:pPr>
              <w:widowControl w:val="0"/>
              <w:numPr>
                <w:ilvl w:val="0"/>
                <w:numId w:val="39"/>
              </w:numPr>
              <w:pBdr>
                <w:top w:val="nil"/>
                <w:left w:val="nil"/>
                <w:bottom w:val="nil"/>
                <w:right w:val="nil"/>
                <w:between w:val="nil"/>
              </w:pBdr>
              <w:spacing w:after="0" w:line="360" w:lineRule="auto"/>
              <w:rPr>
                <w:rFonts w:ascii="Lucida Sans" w:eastAsia="Times New Roman" w:hAnsi="Lucida Sans"/>
                <w:sz w:val="20"/>
                <w:szCs w:val="20"/>
              </w:rPr>
            </w:pPr>
            <w:r w:rsidRPr="00B7691F">
              <w:rPr>
                <w:rFonts w:ascii="Lucida Sans" w:eastAsia="Times New Roman" w:hAnsi="Lucida Sans"/>
                <w:sz w:val="20"/>
                <w:szCs w:val="20"/>
              </w:rPr>
              <w:t>Gestión social del conocimiento</w:t>
            </w:r>
          </w:p>
          <w:p w14:paraId="662F6246" w14:textId="77777777" w:rsidR="006A29BF" w:rsidRPr="00B7691F" w:rsidRDefault="006A29BF" w:rsidP="006A29BF">
            <w:pPr>
              <w:widowControl w:val="0"/>
              <w:numPr>
                <w:ilvl w:val="0"/>
                <w:numId w:val="39"/>
              </w:numPr>
              <w:spacing w:after="0" w:line="360" w:lineRule="auto"/>
              <w:rPr>
                <w:rFonts w:ascii="Lucida Sans" w:eastAsia="Times New Roman" w:hAnsi="Lucida Sans"/>
                <w:sz w:val="20"/>
                <w:szCs w:val="20"/>
              </w:rPr>
            </w:pPr>
            <w:r w:rsidRPr="00B7691F">
              <w:rPr>
                <w:rFonts w:ascii="Lucida Sans" w:eastAsia="Times New Roman" w:hAnsi="Lucida Sans"/>
                <w:sz w:val="20"/>
                <w:szCs w:val="20"/>
              </w:rPr>
              <w:t xml:space="preserve">Formación profesional y ciudadana </w:t>
            </w:r>
          </w:p>
        </w:tc>
      </w:tr>
      <w:tr w:rsidR="006A29BF" w:rsidRPr="00B7691F" w14:paraId="4E7756A1" w14:textId="77777777" w:rsidTr="00D33427">
        <w:tc>
          <w:tcPr>
            <w:tcW w:w="2460" w:type="dxa"/>
            <w:tcBorders>
              <w:left w:val="single" w:sz="8" w:space="0" w:color="FFFFFF"/>
              <w:right w:val="single" w:sz="8" w:space="0" w:color="FFFFFF"/>
            </w:tcBorders>
            <w:shd w:val="clear" w:color="auto" w:fill="auto"/>
            <w:tcMar>
              <w:top w:w="100" w:type="dxa"/>
              <w:left w:w="100" w:type="dxa"/>
              <w:bottom w:w="100" w:type="dxa"/>
              <w:right w:w="100" w:type="dxa"/>
            </w:tcMar>
          </w:tcPr>
          <w:p w14:paraId="416DCEAF" w14:textId="77777777" w:rsidR="006A29BF" w:rsidRPr="00B7691F" w:rsidRDefault="006A29BF" w:rsidP="00D33427">
            <w:pPr>
              <w:widowControl w:val="0"/>
              <w:pBdr>
                <w:top w:val="nil"/>
                <w:left w:val="nil"/>
                <w:bottom w:val="nil"/>
                <w:right w:val="nil"/>
                <w:between w:val="nil"/>
              </w:pBdr>
              <w:spacing w:line="360" w:lineRule="auto"/>
              <w:rPr>
                <w:rFonts w:ascii="Lucida Sans" w:eastAsia="Times New Roman" w:hAnsi="Lucida Sans"/>
                <w:sz w:val="20"/>
                <w:szCs w:val="20"/>
              </w:rPr>
            </w:pPr>
            <w:r w:rsidRPr="00B7691F">
              <w:rPr>
                <w:rFonts w:ascii="Lucida Sans" w:eastAsia="Times New Roman" w:hAnsi="Lucida Sans"/>
                <w:sz w:val="20"/>
                <w:szCs w:val="20"/>
              </w:rPr>
              <w:t>Componente pedagógico</w:t>
            </w:r>
          </w:p>
        </w:tc>
        <w:tc>
          <w:tcPr>
            <w:tcW w:w="3420" w:type="dxa"/>
            <w:tcBorders>
              <w:left w:val="single" w:sz="8" w:space="0" w:color="FFFFFF"/>
              <w:right w:val="single" w:sz="8" w:space="0" w:color="FFFFFF"/>
            </w:tcBorders>
            <w:shd w:val="clear" w:color="auto" w:fill="auto"/>
            <w:tcMar>
              <w:top w:w="100" w:type="dxa"/>
              <w:left w:w="100" w:type="dxa"/>
              <w:bottom w:w="100" w:type="dxa"/>
              <w:right w:w="100" w:type="dxa"/>
            </w:tcMar>
          </w:tcPr>
          <w:p w14:paraId="2C9ED808" w14:textId="77777777" w:rsidR="006A29BF" w:rsidRPr="00B7691F" w:rsidRDefault="006A29BF" w:rsidP="00D33427">
            <w:pPr>
              <w:widowControl w:val="0"/>
              <w:pBdr>
                <w:top w:val="nil"/>
                <w:left w:val="nil"/>
                <w:bottom w:val="nil"/>
                <w:right w:val="nil"/>
                <w:between w:val="nil"/>
              </w:pBdr>
              <w:spacing w:line="360" w:lineRule="auto"/>
              <w:rPr>
                <w:rFonts w:ascii="Lucida Sans" w:eastAsia="Times New Roman" w:hAnsi="Lucida Sans"/>
                <w:bCs/>
                <w:sz w:val="20"/>
                <w:szCs w:val="20"/>
              </w:rPr>
            </w:pPr>
            <w:r w:rsidRPr="00B7691F">
              <w:rPr>
                <w:rFonts w:ascii="Lucida Sans" w:eastAsia="Times New Roman" w:hAnsi="Lucida Sans"/>
                <w:bCs/>
                <w:sz w:val="20"/>
                <w:szCs w:val="20"/>
              </w:rPr>
              <w:t>Epistemológica: ¿Qué es el conocimiento? ¿Cómo se conoce? ¿En dónde radica el origen del conocimiento?</w:t>
            </w:r>
          </w:p>
          <w:p w14:paraId="64D2772E" w14:textId="77777777" w:rsidR="006A29BF" w:rsidRPr="00B7691F" w:rsidRDefault="006A29BF" w:rsidP="00D33427">
            <w:pPr>
              <w:widowControl w:val="0"/>
              <w:pBdr>
                <w:top w:val="nil"/>
                <w:left w:val="nil"/>
                <w:bottom w:val="nil"/>
                <w:right w:val="nil"/>
                <w:between w:val="nil"/>
              </w:pBdr>
              <w:spacing w:line="360" w:lineRule="auto"/>
              <w:rPr>
                <w:rFonts w:ascii="Lucida Sans" w:eastAsia="Times New Roman" w:hAnsi="Lucida Sans"/>
                <w:bCs/>
                <w:sz w:val="20"/>
                <w:szCs w:val="20"/>
              </w:rPr>
            </w:pPr>
            <w:r w:rsidRPr="00B7691F">
              <w:rPr>
                <w:rFonts w:ascii="Lucida Sans" w:eastAsia="Times New Roman" w:hAnsi="Lucida Sans"/>
                <w:bCs/>
                <w:sz w:val="20"/>
                <w:szCs w:val="20"/>
              </w:rPr>
              <w:t>Psicológica: ¿Cómo se comporta el ser humano? ¿Por qué? ¿Cómo se puede modificar su comportamiento? ¿Cómo aprende?</w:t>
            </w:r>
          </w:p>
          <w:p w14:paraId="79331C77" w14:textId="77777777" w:rsidR="006A29BF" w:rsidRPr="00B7691F" w:rsidRDefault="006A29BF" w:rsidP="00D33427">
            <w:pPr>
              <w:widowControl w:val="0"/>
              <w:pBdr>
                <w:top w:val="nil"/>
                <w:left w:val="nil"/>
                <w:bottom w:val="nil"/>
                <w:right w:val="nil"/>
                <w:between w:val="nil"/>
              </w:pBdr>
              <w:spacing w:line="360" w:lineRule="auto"/>
              <w:rPr>
                <w:rFonts w:ascii="Lucida Sans" w:eastAsia="Times New Roman" w:hAnsi="Lucida Sans"/>
                <w:sz w:val="20"/>
                <w:szCs w:val="20"/>
              </w:rPr>
            </w:pPr>
            <w:r w:rsidRPr="00B7691F">
              <w:rPr>
                <w:rFonts w:ascii="Lucida Sans" w:eastAsia="Times New Roman" w:hAnsi="Lucida Sans"/>
                <w:bCs/>
                <w:sz w:val="20"/>
                <w:szCs w:val="20"/>
              </w:rPr>
              <w:t>Pedagógica</w:t>
            </w:r>
            <w:r w:rsidRPr="00B7691F">
              <w:rPr>
                <w:rFonts w:ascii="Lucida Sans" w:eastAsia="Times New Roman" w:hAnsi="Lucida Sans"/>
                <w:sz w:val="20"/>
                <w:szCs w:val="20"/>
              </w:rPr>
              <w:t>: ¿Cómo se entiende el fenómeno educativo? ¿Qué condiciones se deben dar para el aprendizaje y la enseñanza?</w:t>
            </w:r>
          </w:p>
        </w:tc>
        <w:tc>
          <w:tcPr>
            <w:tcW w:w="2940" w:type="dxa"/>
            <w:tcBorders>
              <w:left w:val="single" w:sz="8" w:space="0" w:color="FFFFFF"/>
              <w:right w:val="single" w:sz="8" w:space="0" w:color="FFFFFF"/>
            </w:tcBorders>
            <w:shd w:val="clear" w:color="auto" w:fill="auto"/>
            <w:tcMar>
              <w:top w:w="100" w:type="dxa"/>
              <w:left w:w="100" w:type="dxa"/>
              <w:bottom w:w="100" w:type="dxa"/>
              <w:right w:w="100" w:type="dxa"/>
            </w:tcMar>
          </w:tcPr>
          <w:p w14:paraId="38D7EBA1" w14:textId="77777777" w:rsidR="006A29BF" w:rsidRPr="00B7691F" w:rsidRDefault="006A29BF" w:rsidP="00D33427">
            <w:pPr>
              <w:widowControl w:val="0"/>
              <w:pBdr>
                <w:top w:val="nil"/>
                <w:left w:val="nil"/>
                <w:bottom w:val="nil"/>
                <w:right w:val="nil"/>
                <w:between w:val="nil"/>
              </w:pBdr>
              <w:spacing w:line="360" w:lineRule="auto"/>
              <w:rPr>
                <w:rFonts w:ascii="Lucida Sans" w:eastAsia="Times New Roman" w:hAnsi="Lucida Sans"/>
                <w:sz w:val="20"/>
                <w:szCs w:val="20"/>
              </w:rPr>
            </w:pPr>
            <w:r w:rsidRPr="00B7691F">
              <w:rPr>
                <w:rFonts w:ascii="Lucida Sans" w:eastAsia="Times New Roman" w:hAnsi="Lucida Sans"/>
                <w:sz w:val="20"/>
                <w:szCs w:val="20"/>
              </w:rPr>
              <w:t xml:space="preserve">Formación profesional y ciudadana </w:t>
            </w:r>
          </w:p>
        </w:tc>
      </w:tr>
      <w:tr w:rsidR="006A29BF" w:rsidRPr="00B7691F" w14:paraId="0429EF24" w14:textId="77777777" w:rsidTr="00D33427">
        <w:tc>
          <w:tcPr>
            <w:tcW w:w="2460" w:type="dxa"/>
            <w:tcBorders>
              <w:left w:val="single" w:sz="8" w:space="0" w:color="FFFFFF"/>
              <w:right w:val="single" w:sz="8" w:space="0" w:color="FFFFFF"/>
            </w:tcBorders>
            <w:shd w:val="clear" w:color="auto" w:fill="auto"/>
            <w:tcMar>
              <w:top w:w="100" w:type="dxa"/>
              <w:left w:w="100" w:type="dxa"/>
              <w:bottom w:w="100" w:type="dxa"/>
              <w:right w:w="100" w:type="dxa"/>
            </w:tcMar>
          </w:tcPr>
          <w:p w14:paraId="534341D8" w14:textId="77777777" w:rsidR="006A29BF" w:rsidRPr="00B7691F" w:rsidRDefault="006A29BF" w:rsidP="00D33427">
            <w:pPr>
              <w:widowControl w:val="0"/>
              <w:pBdr>
                <w:top w:val="nil"/>
                <w:left w:val="nil"/>
                <w:bottom w:val="nil"/>
                <w:right w:val="nil"/>
                <w:between w:val="nil"/>
              </w:pBdr>
              <w:spacing w:line="360" w:lineRule="auto"/>
              <w:rPr>
                <w:rFonts w:ascii="Lucida Sans" w:eastAsia="Times New Roman" w:hAnsi="Lucida Sans"/>
                <w:sz w:val="20"/>
                <w:szCs w:val="20"/>
              </w:rPr>
            </w:pPr>
            <w:r w:rsidRPr="00B7691F">
              <w:rPr>
                <w:rFonts w:ascii="Lucida Sans" w:eastAsia="Times New Roman" w:hAnsi="Lucida Sans"/>
                <w:sz w:val="20"/>
                <w:szCs w:val="20"/>
              </w:rPr>
              <w:t>Componente político</w:t>
            </w:r>
          </w:p>
        </w:tc>
        <w:tc>
          <w:tcPr>
            <w:tcW w:w="3420" w:type="dxa"/>
            <w:tcBorders>
              <w:left w:val="single" w:sz="8" w:space="0" w:color="FFFFFF"/>
              <w:right w:val="single" w:sz="8" w:space="0" w:color="FFFFFF"/>
            </w:tcBorders>
            <w:shd w:val="clear" w:color="auto" w:fill="auto"/>
            <w:tcMar>
              <w:top w:w="100" w:type="dxa"/>
              <w:left w:w="100" w:type="dxa"/>
              <w:bottom w:w="100" w:type="dxa"/>
              <w:right w:w="100" w:type="dxa"/>
            </w:tcMar>
          </w:tcPr>
          <w:p w14:paraId="5641CFC3" w14:textId="77777777" w:rsidR="006A29BF" w:rsidRPr="00B7691F" w:rsidRDefault="006A29BF" w:rsidP="00D33427">
            <w:pPr>
              <w:widowControl w:val="0"/>
              <w:spacing w:line="360" w:lineRule="auto"/>
              <w:rPr>
                <w:rFonts w:ascii="Lucida Sans" w:eastAsia="Times New Roman" w:hAnsi="Lucida Sans"/>
                <w:bCs/>
                <w:sz w:val="20"/>
                <w:szCs w:val="20"/>
              </w:rPr>
            </w:pPr>
            <w:r w:rsidRPr="00B7691F">
              <w:rPr>
                <w:rFonts w:ascii="Lucida Sans" w:eastAsia="Times New Roman" w:hAnsi="Lucida Sans"/>
                <w:bCs/>
                <w:sz w:val="20"/>
                <w:szCs w:val="20"/>
              </w:rPr>
              <w:t xml:space="preserve">Antropológica y sociológica: ¿Cómo se entiende nuestro momento cultural históricamente? </w:t>
            </w:r>
          </w:p>
          <w:p w14:paraId="35CC52F1" w14:textId="77777777" w:rsidR="006A29BF" w:rsidRPr="00B7691F" w:rsidRDefault="006A29BF" w:rsidP="00D33427">
            <w:pPr>
              <w:widowControl w:val="0"/>
              <w:spacing w:line="360" w:lineRule="auto"/>
              <w:rPr>
                <w:rFonts w:ascii="Lucida Sans" w:eastAsia="Times New Roman" w:hAnsi="Lucida Sans"/>
                <w:sz w:val="20"/>
                <w:szCs w:val="20"/>
              </w:rPr>
            </w:pPr>
            <w:r w:rsidRPr="00B7691F">
              <w:rPr>
                <w:rFonts w:ascii="Lucida Sans" w:eastAsia="Times New Roman" w:hAnsi="Lucida Sans"/>
                <w:bCs/>
                <w:sz w:val="20"/>
                <w:szCs w:val="20"/>
              </w:rPr>
              <w:t>Axiológica</w:t>
            </w:r>
            <w:r w:rsidRPr="00B7691F">
              <w:rPr>
                <w:rFonts w:ascii="Lucida Sans" w:eastAsia="Times New Roman" w:hAnsi="Lucida Sans"/>
                <w:sz w:val="20"/>
                <w:szCs w:val="20"/>
              </w:rPr>
              <w:t>: ¿Qué valores están detrás de la concepción de sociedad que se plantean como ideales?</w:t>
            </w:r>
          </w:p>
        </w:tc>
        <w:tc>
          <w:tcPr>
            <w:tcW w:w="2940" w:type="dxa"/>
            <w:tcBorders>
              <w:left w:val="single" w:sz="8" w:space="0" w:color="FFFFFF"/>
              <w:right w:val="single" w:sz="8" w:space="0" w:color="FFFFFF"/>
            </w:tcBorders>
            <w:shd w:val="clear" w:color="auto" w:fill="auto"/>
            <w:tcMar>
              <w:top w:w="100" w:type="dxa"/>
              <w:left w:w="100" w:type="dxa"/>
              <w:bottom w:w="100" w:type="dxa"/>
              <w:right w:w="100" w:type="dxa"/>
            </w:tcMar>
          </w:tcPr>
          <w:p w14:paraId="7A96BEFD" w14:textId="77777777" w:rsidR="006A29BF" w:rsidRPr="00B7691F" w:rsidRDefault="006A29BF" w:rsidP="00D33427">
            <w:pPr>
              <w:widowControl w:val="0"/>
              <w:pBdr>
                <w:top w:val="nil"/>
                <w:left w:val="nil"/>
                <w:bottom w:val="nil"/>
                <w:right w:val="nil"/>
                <w:between w:val="nil"/>
              </w:pBdr>
              <w:spacing w:line="360" w:lineRule="auto"/>
              <w:rPr>
                <w:rFonts w:ascii="Lucida Sans" w:eastAsia="Times New Roman" w:hAnsi="Lucida Sans"/>
                <w:sz w:val="20"/>
                <w:szCs w:val="20"/>
              </w:rPr>
            </w:pPr>
            <w:r w:rsidRPr="00B7691F">
              <w:rPr>
                <w:rFonts w:ascii="Lucida Sans" w:eastAsia="Times New Roman" w:hAnsi="Lucida Sans"/>
                <w:sz w:val="20"/>
                <w:szCs w:val="20"/>
              </w:rPr>
              <w:t>Campus responsable</w:t>
            </w:r>
          </w:p>
        </w:tc>
      </w:tr>
    </w:tbl>
    <w:p w14:paraId="57C7FC09" w14:textId="125DECBF" w:rsidR="006A29BF" w:rsidRPr="00B7691F" w:rsidRDefault="006A29BF" w:rsidP="006A29BF">
      <w:pPr>
        <w:spacing w:before="120" w:line="360" w:lineRule="auto"/>
        <w:rPr>
          <w:rFonts w:ascii="Lucida Sans" w:eastAsia="Times New Roman" w:hAnsi="Lucida Sans"/>
          <w:sz w:val="20"/>
          <w:szCs w:val="20"/>
        </w:rPr>
      </w:pPr>
      <w:r w:rsidRPr="006A29BF">
        <w:rPr>
          <w:rFonts w:ascii="Lucida Sans" w:eastAsia="Times New Roman" w:hAnsi="Lucida Sans"/>
          <w:i/>
          <w:sz w:val="20"/>
          <w:szCs w:val="20"/>
        </w:rPr>
        <w:t>Fuente</w:t>
      </w:r>
      <w:r>
        <w:rPr>
          <w:rFonts w:ascii="Lucida Sans" w:eastAsia="Times New Roman" w:hAnsi="Lucida Sans"/>
          <w:sz w:val="20"/>
          <w:szCs w:val="20"/>
        </w:rPr>
        <w:t xml:space="preserve">: </w:t>
      </w:r>
      <w:r w:rsidR="00662EA9">
        <w:rPr>
          <w:rFonts w:ascii="Lucida Sans" w:eastAsia="Times New Roman" w:hAnsi="Lucida Sans"/>
          <w:sz w:val="20"/>
          <w:szCs w:val="20"/>
        </w:rPr>
        <w:t>Elaboración propia.</w:t>
      </w:r>
    </w:p>
    <w:p w14:paraId="2E1CDBCF" w14:textId="425195FA"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Tanto la RSU como los modelos educativos, comparten elementos similares, pues ambos contribuyen al cumplimiento de las funciones sustantivas universitarias. La diferencia que se encuentra es que los fines de cada uno son distintos, el modelo educativo es declarativo de las aspiraciones institucionales, y el de RSU se debe entender como un modelo de gestión e implementación, ambos transversales que inciden en la formación de los estudiantes.</w:t>
      </w:r>
    </w:p>
    <w:p w14:paraId="24295550" w14:textId="4EF3800C"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Se considera importante que estos dos modelos convivan en una institución, pues uno declara que se debe hacer y la otra marca pautas generales de qué elementos se deben contemplar en la ejecución, ya que se complementan y pueden ayudar eficientemente en el trabajo, a dar pertinencia social, así como a contribuir a que las funciones universitarias se desarrollen con éxito. </w:t>
      </w:r>
    </w:p>
    <w:p w14:paraId="754AD4CE" w14:textId="77777777" w:rsidR="006A29BF" w:rsidRPr="00B7691F" w:rsidRDefault="006A29BF" w:rsidP="006A29BF">
      <w:pPr>
        <w:spacing w:before="120" w:line="360" w:lineRule="auto"/>
        <w:rPr>
          <w:rFonts w:ascii="Lucida Sans" w:eastAsia="Times New Roman" w:hAnsi="Lucida Sans"/>
          <w:b/>
          <w:sz w:val="20"/>
          <w:szCs w:val="20"/>
        </w:rPr>
      </w:pPr>
      <w:r w:rsidRPr="00B7691F">
        <w:rPr>
          <w:rFonts w:ascii="Lucida Sans" w:eastAsia="Times New Roman" w:hAnsi="Lucida Sans"/>
          <w:b/>
          <w:sz w:val="20"/>
          <w:szCs w:val="20"/>
        </w:rPr>
        <w:t>Conclusiones</w:t>
      </w:r>
    </w:p>
    <w:p w14:paraId="52D2CEE2" w14:textId="6E84193C"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Después de hacer el análisis del concepto del enfoque de RSU y las precisiones sobre los modelos educativos, se puede decir que ambos son enfoques que privilegian el desarrollo de las funciones sustantivas universitarias, además que contribuyen a dar pertinencia e integridad y efectividad institucional, tanto a los procesos académicos como a los procesos administrativos.</w:t>
      </w:r>
    </w:p>
    <w:p w14:paraId="7C578B3D" w14:textId="5CC8FA92"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 xml:space="preserve">Los modelos educativos se basan en decir cuál es el ideal de la institución, hacen énfasis en definir el ser humano, la filosofía y ponen principal atención en marcar los principios curriculares de la institución. Algunos autores lo consideran como el documento normativo donde se dicen las aspiraciones y declaraciones de lo que debe ser la institución en todos los sentidos. </w:t>
      </w:r>
    </w:p>
    <w:p w14:paraId="4585ACE1" w14:textId="2541A2E9" w:rsidR="006A29BF" w:rsidRPr="00B7691F" w:rsidRDefault="006A29BF" w:rsidP="006A29BF">
      <w:pPr>
        <w:spacing w:before="120" w:line="360" w:lineRule="auto"/>
        <w:jc w:val="both"/>
        <w:rPr>
          <w:rFonts w:ascii="Lucida Sans" w:eastAsia="Times New Roman" w:hAnsi="Lucida Sans"/>
          <w:sz w:val="20"/>
          <w:szCs w:val="20"/>
        </w:rPr>
      </w:pPr>
      <w:r>
        <w:rPr>
          <w:rFonts w:ascii="Lucida Sans" w:eastAsia="Times New Roman" w:hAnsi="Lucida Sans"/>
          <w:sz w:val="20"/>
          <w:szCs w:val="20"/>
        </w:rPr>
        <w:tab/>
      </w:r>
      <w:r w:rsidRPr="00B7691F">
        <w:rPr>
          <w:rFonts w:ascii="Lucida Sans" w:eastAsia="Times New Roman" w:hAnsi="Lucida Sans"/>
          <w:sz w:val="20"/>
          <w:szCs w:val="20"/>
        </w:rPr>
        <w:t>En otro sentido podemos decir que los modelos de RSU son considerados como un documento que marca la política de cómo hacer las cosas, por lo que, se dice que son un modelo de gestión institucional, que nos va a permitir alcanzar nuestros objetivos institucionales, alineándose a la procuración del bien social y siguiendo la política de compromiso social institucional.</w:t>
      </w:r>
    </w:p>
    <w:p w14:paraId="7DB4C1BF" w14:textId="77777777" w:rsidR="006A29BF" w:rsidRPr="00B7691F" w:rsidRDefault="006A29BF" w:rsidP="006A29BF">
      <w:pPr>
        <w:spacing w:before="120" w:line="360" w:lineRule="auto"/>
        <w:jc w:val="both"/>
        <w:rPr>
          <w:rFonts w:ascii="Lucida Sans" w:eastAsia="Times New Roman" w:hAnsi="Lucida Sans"/>
          <w:b/>
          <w:sz w:val="20"/>
          <w:szCs w:val="20"/>
        </w:rPr>
      </w:pPr>
      <w:r w:rsidRPr="00B7691F">
        <w:rPr>
          <w:rFonts w:ascii="Lucida Sans" w:eastAsia="Times New Roman" w:hAnsi="Lucida Sans"/>
          <w:b/>
          <w:sz w:val="20"/>
          <w:szCs w:val="20"/>
        </w:rPr>
        <w:t xml:space="preserve"> Referencias </w:t>
      </w:r>
    </w:p>
    <w:p w14:paraId="1A79B1F4" w14:textId="77777777" w:rsidR="006A29BF" w:rsidRPr="00B7691F" w:rsidRDefault="006A29BF" w:rsidP="006A29BF">
      <w:pPr>
        <w:spacing w:before="120" w:line="360" w:lineRule="auto"/>
        <w:ind w:left="426" w:hanging="426"/>
        <w:rPr>
          <w:rFonts w:ascii="Lucida Sans" w:eastAsia="Times New Roman" w:hAnsi="Lucida Sans"/>
          <w:sz w:val="20"/>
          <w:szCs w:val="20"/>
        </w:rPr>
      </w:pPr>
      <w:r w:rsidRPr="00B7691F">
        <w:rPr>
          <w:rFonts w:ascii="Lucida Sans" w:eastAsia="Times New Roman" w:hAnsi="Lucida Sans"/>
          <w:sz w:val="20"/>
          <w:szCs w:val="20"/>
        </w:rPr>
        <w:t>Asociación Nacional de Universidades e Instituciones de Educación [ANUIES] (2012). Inclusión con Responsabilidad Social. Una nueva generación de políticas de educación superior. Primera Edición. México: ANUIES.</w:t>
      </w:r>
    </w:p>
    <w:p w14:paraId="49AC90F7" w14:textId="77777777" w:rsidR="006A29BF" w:rsidRPr="00B7691F" w:rsidRDefault="006A29BF" w:rsidP="006A29BF">
      <w:pPr>
        <w:spacing w:before="120" w:line="360" w:lineRule="auto"/>
        <w:ind w:left="426" w:hanging="426"/>
        <w:rPr>
          <w:rFonts w:ascii="Lucida Sans" w:eastAsia="Times New Roman" w:hAnsi="Lucida Sans"/>
          <w:sz w:val="20"/>
          <w:szCs w:val="20"/>
        </w:rPr>
      </w:pPr>
      <w:r w:rsidRPr="00B7691F">
        <w:rPr>
          <w:rFonts w:ascii="Lucida Sans" w:eastAsia="Times New Roman" w:hAnsi="Lucida Sans"/>
          <w:sz w:val="20"/>
          <w:szCs w:val="20"/>
        </w:rPr>
        <w:t xml:space="preserve">Barrientos, P. (2018). Modelo educativo y desafíos en la formación docente.  </w:t>
      </w:r>
      <w:hyperlink r:id="rId10">
        <w:r w:rsidRPr="006A29BF">
          <w:rPr>
            <w:rFonts w:ascii="Lucida Sans" w:eastAsia="Times New Roman" w:hAnsi="Lucida Sans"/>
            <w:sz w:val="20"/>
            <w:szCs w:val="20"/>
          </w:rPr>
          <w:t>https://www.redalyc.org/journal/5709/570960688014/html/</w:t>
        </w:r>
      </w:hyperlink>
    </w:p>
    <w:p w14:paraId="7C423DD3" w14:textId="77777777" w:rsidR="006A29BF" w:rsidRPr="00B7691F" w:rsidRDefault="006A29BF" w:rsidP="006A29BF">
      <w:pPr>
        <w:spacing w:before="120" w:line="360" w:lineRule="auto"/>
        <w:ind w:left="426" w:hanging="426"/>
        <w:rPr>
          <w:rFonts w:ascii="Lucida Sans" w:eastAsia="Times New Roman" w:hAnsi="Lucida Sans"/>
          <w:sz w:val="20"/>
          <w:szCs w:val="20"/>
        </w:rPr>
      </w:pPr>
      <w:r w:rsidRPr="00B7691F">
        <w:rPr>
          <w:rFonts w:ascii="Lucida Sans" w:eastAsia="Times New Roman" w:hAnsi="Lucida Sans"/>
          <w:sz w:val="20"/>
          <w:szCs w:val="20"/>
        </w:rPr>
        <w:t xml:space="preserve">Castañares et al. (2012). </w:t>
      </w:r>
      <w:r w:rsidRPr="00B7691F">
        <w:rPr>
          <w:rFonts w:ascii="Lucida Sans" w:eastAsia="Times New Roman" w:hAnsi="Lucida Sans"/>
          <w:i/>
          <w:sz w:val="20"/>
          <w:szCs w:val="20"/>
        </w:rPr>
        <w:t>Inclusión con responsabilidad social. Una nueva generación de políticas de educación superior</w:t>
      </w:r>
      <w:r w:rsidRPr="00B7691F">
        <w:rPr>
          <w:rFonts w:ascii="Lucida Sans" w:eastAsia="Times New Roman" w:hAnsi="Lucida Sans"/>
          <w:sz w:val="20"/>
          <w:szCs w:val="20"/>
        </w:rPr>
        <w:t xml:space="preserve">. México: ANUIES. </w:t>
      </w:r>
    </w:p>
    <w:p w14:paraId="144ACFA6" w14:textId="77777777" w:rsidR="006A29BF" w:rsidRPr="00B7691F" w:rsidRDefault="006A29BF" w:rsidP="006A29BF">
      <w:pPr>
        <w:spacing w:before="120" w:line="360" w:lineRule="auto"/>
        <w:ind w:left="426" w:hanging="426"/>
        <w:rPr>
          <w:rFonts w:ascii="Lucida Sans" w:eastAsia="Times New Roman" w:hAnsi="Lucida Sans"/>
          <w:sz w:val="20"/>
          <w:szCs w:val="20"/>
        </w:rPr>
      </w:pPr>
      <w:r w:rsidRPr="00B7691F">
        <w:rPr>
          <w:rFonts w:ascii="Lucida Sans" w:eastAsia="Times New Roman" w:hAnsi="Lucida Sans"/>
          <w:sz w:val="20"/>
          <w:szCs w:val="20"/>
        </w:rPr>
        <w:t>Cerón. A. (1998). Un modelo Educativo para México. México: Santillana</w:t>
      </w:r>
      <w:bookmarkStart w:id="7" w:name="_heading=h.2et92p0" w:colFirst="0" w:colLast="0"/>
      <w:bookmarkEnd w:id="7"/>
      <w:r w:rsidRPr="00B7691F">
        <w:rPr>
          <w:rFonts w:ascii="Lucida Sans" w:eastAsia="Times New Roman" w:hAnsi="Lucida Sans"/>
          <w:sz w:val="20"/>
          <w:szCs w:val="20"/>
        </w:rPr>
        <w:t>.</w:t>
      </w:r>
    </w:p>
    <w:p w14:paraId="150CE0DC" w14:textId="40F609E1" w:rsidR="006A29BF" w:rsidRPr="00B7691F" w:rsidRDefault="006A29BF" w:rsidP="006A29BF">
      <w:pPr>
        <w:spacing w:before="120" w:line="360" w:lineRule="auto"/>
        <w:ind w:left="426" w:hanging="426"/>
        <w:rPr>
          <w:rFonts w:ascii="Lucida Sans" w:eastAsia="Times New Roman" w:hAnsi="Lucida Sans"/>
          <w:color w:val="000000"/>
          <w:sz w:val="20"/>
          <w:szCs w:val="20"/>
        </w:rPr>
      </w:pPr>
      <w:r w:rsidRPr="00B7691F">
        <w:rPr>
          <w:rFonts w:ascii="Lucida Sans" w:eastAsia="Times New Roman" w:hAnsi="Lucida Sans"/>
          <w:sz w:val="20"/>
          <w:szCs w:val="20"/>
        </w:rPr>
        <w:t>Confederación Nacional de Escuelas Particulares [CNEP] (2018). Glosario del Sistema de acreditación de la Calidad Educativa. México: CNEP.</w:t>
      </w:r>
    </w:p>
    <w:p w14:paraId="2A1B0B53" w14:textId="77777777" w:rsidR="006A29BF" w:rsidRPr="00B7691F" w:rsidRDefault="006A29BF" w:rsidP="006A29BF">
      <w:pPr>
        <w:spacing w:before="120" w:line="360" w:lineRule="auto"/>
        <w:ind w:left="426" w:hanging="426"/>
        <w:rPr>
          <w:rFonts w:ascii="Lucida Sans" w:eastAsia="Times New Roman" w:hAnsi="Lucida Sans"/>
          <w:color w:val="000000"/>
          <w:sz w:val="20"/>
          <w:szCs w:val="20"/>
          <w:u w:val="single"/>
        </w:rPr>
      </w:pPr>
      <w:r w:rsidRPr="00B7691F">
        <w:rPr>
          <w:rFonts w:ascii="Lucida Sans" w:eastAsia="Times New Roman" w:hAnsi="Lucida Sans"/>
          <w:sz w:val="20"/>
          <w:szCs w:val="20"/>
        </w:rPr>
        <w:t xml:space="preserve">Correa, J. (2007). Evolución histórica de los conceptos de la responsabilidad social empresarial y balance social. </w:t>
      </w:r>
      <w:r w:rsidRPr="00B7691F">
        <w:rPr>
          <w:rFonts w:ascii="Lucida Sans" w:eastAsia="Times New Roman" w:hAnsi="Lucida Sans"/>
          <w:i/>
          <w:sz w:val="20"/>
          <w:szCs w:val="20"/>
        </w:rPr>
        <w:t xml:space="preserve">Revista Latinoamericana de Ciencias Sociales, Niñez y Juventud, 10 </w:t>
      </w:r>
      <w:r w:rsidRPr="00B7691F">
        <w:rPr>
          <w:rFonts w:ascii="Lucida Sans" w:eastAsia="Times New Roman" w:hAnsi="Lucida Sans"/>
          <w:sz w:val="20"/>
          <w:szCs w:val="20"/>
        </w:rPr>
        <w:t>(20), 87-102</w:t>
      </w:r>
      <w:r w:rsidRPr="00B7691F">
        <w:rPr>
          <w:rFonts w:ascii="Lucida Sans" w:eastAsia="Times New Roman" w:hAnsi="Lucida Sans"/>
          <w:i/>
          <w:sz w:val="20"/>
          <w:szCs w:val="20"/>
        </w:rPr>
        <w:t xml:space="preserve">. </w:t>
      </w:r>
      <w:r w:rsidRPr="00B7691F">
        <w:rPr>
          <w:rFonts w:ascii="Lucida Sans" w:eastAsia="Times New Roman" w:hAnsi="Lucida Sans"/>
          <w:sz w:val="20"/>
          <w:szCs w:val="20"/>
        </w:rPr>
        <w:t xml:space="preserve">Recuperado de </w:t>
      </w:r>
      <w:hyperlink r:id="rId11">
        <w:r w:rsidRPr="006A29BF">
          <w:rPr>
            <w:rFonts w:ascii="Lucida Sans" w:eastAsia="Times New Roman" w:hAnsi="Lucida Sans"/>
            <w:sz w:val="20"/>
            <w:szCs w:val="20"/>
          </w:rPr>
          <w:t>http://www.scielo.org.co/pdf/seec/v10n20/v10n20a6.pdf</w:t>
        </w:r>
      </w:hyperlink>
    </w:p>
    <w:p w14:paraId="6A8E39DB" w14:textId="77777777" w:rsidR="006A29BF" w:rsidRPr="00B7691F" w:rsidRDefault="006A29BF" w:rsidP="006A29BF">
      <w:pPr>
        <w:spacing w:before="120" w:line="360" w:lineRule="auto"/>
        <w:ind w:left="426" w:hanging="426"/>
        <w:rPr>
          <w:rFonts w:ascii="Lucida Sans" w:eastAsia="Times New Roman" w:hAnsi="Lucida Sans"/>
          <w:sz w:val="20"/>
          <w:szCs w:val="20"/>
        </w:rPr>
      </w:pPr>
      <w:r w:rsidRPr="00B7691F">
        <w:rPr>
          <w:rFonts w:ascii="Lucida Sans" w:eastAsia="Times New Roman" w:hAnsi="Lucida Sans"/>
          <w:sz w:val="20"/>
          <w:szCs w:val="20"/>
        </w:rPr>
        <w:t xml:space="preserve">De la Cuesta, M., De La Cruz, C., y Rodríguez, J. M. (2010). </w:t>
      </w:r>
      <w:r w:rsidRPr="00B7691F">
        <w:rPr>
          <w:rFonts w:ascii="Lucida Sans" w:eastAsia="Times New Roman" w:hAnsi="Lucida Sans"/>
          <w:i/>
          <w:iCs/>
          <w:sz w:val="20"/>
          <w:szCs w:val="20"/>
        </w:rPr>
        <w:t xml:space="preserve">Responsabilidad social </w:t>
      </w:r>
    </w:p>
    <w:p w14:paraId="6D4E6411" w14:textId="77777777" w:rsidR="006A29BF" w:rsidRPr="00B7691F" w:rsidRDefault="006A29BF" w:rsidP="006A29BF">
      <w:pPr>
        <w:spacing w:before="120" w:line="360" w:lineRule="auto"/>
        <w:ind w:left="426" w:hanging="426"/>
        <w:rPr>
          <w:rFonts w:ascii="Lucida Sans" w:eastAsia="Times New Roman" w:hAnsi="Lucida Sans"/>
          <w:sz w:val="20"/>
          <w:szCs w:val="20"/>
        </w:rPr>
      </w:pPr>
      <w:r w:rsidRPr="00B7691F">
        <w:rPr>
          <w:rFonts w:ascii="Lucida Sans" w:eastAsia="Times New Roman" w:hAnsi="Lucida Sans"/>
          <w:i/>
          <w:iCs/>
          <w:sz w:val="20"/>
          <w:szCs w:val="20"/>
        </w:rPr>
        <w:t>universitaria.</w:t>
      </w:r>
      <w:r w:rsidRPr="00B7691F">
        <w:rPr>
          <w:rFonts w:ascii="Lucida Sans" w:eastAsia="Times New Roman" w:hAnsi="Lucida Sans"/>
          <w:sz w:val="20"/>
          <w:szCs w:val="20"/>
        </w:rPr>
        <w:t xml:space="preserve"> </w:t>
      </w:r>
      <w:proofErr w:type="spellStart"/>
      <w:r w:rsidRPr="00B7691F">
        <w:rPr>
          <w:rFonts w:ascii="Lucida Sans" w:eastAsia="Times New Roman" w:hAnsi="Lucida Sans"/>
          <w:sz w:val="20"/>
          <w:szCs w:val="20"/>
        </w:rPr>
        <w:t>Netbiblo</w:t>
      </w:r>
      <w:proofErr w:type="spellEnd"/>
      <w:r w:rsidRPr="00B7691F">
        <w:rPr>
          <w:rFonts w:ascii="Lucida Sans" w:eastAsia="Times New Roman" w:hAnsi="Lucida Sans"/>
          <w:sz w:val="20"/>
          <w:szCs w:val="20"/>
        </w:rPr>
        <w:t>.</w:t>
      </w:r>
    </w:p>
    <w:p w14:paraId="7361D463" w14:textId="77777777" w:rsidR="006A29BF" w:rsidRPr="00B7691F" w:rsidRDefault="006A29BF" w:rsidP="006A29BF">
      <w:pPr>
        <w:spacing w:before="120" w:line="360" w:lineRule="auto"/>
        <w:ind w:left="426" w:hanging="426"/>
        <w:rPr>
          <w:rFonts w:ascii="Lucida Sans" w:eastAsia="Times New Roman" w:hAnsi="Lucida Sans"/>
          <w:color w:val="000000"/>
          <w:sz w:val="20"/>
          <w:szCs w:val="20"/>
        </w:rPr>
      </w:pPr>
      <w:r w:rsidRPr="00B7691F">
        <w:rPr>
          <w:rFonts w:ascii="Lucida Sans" w:eastAsia="Times New Roman" w:hAnsi="Lucida Sans"/>
          <w:sz w:val="20"/>
          <w:szCs w:val="20"/>
        </w:rPr>
        <w:t>Gaete, R., (2014). La Responsabilidad Social Universitaria como Política Pública: Un Estudio de Caso</w:t>
      </w:r>
      <w:r w:rsidRPr="00B7691F">
        <w:rPr>
          <w:rFonts w:ascii="Lucida Sans" w:eastAsia="Times New Roman" w:hAnsi="Lucida Sans"/>
          <w:i/>
          <w:sz w:val="20"/>
          <w:szCs w:val="20"/>
        </w:rPr>
        <w:t>. Documentos y Aportes en Administración Pública y Gestión Estatal,</w:t>
      </w:r>
      <w:r w:rsidRPr="00B7691F">
        <w:rPr>
          <w:rFonts w:ascii="Lucida Sans" w:eastAsia="Times New Roman" w:hAnsi="Lucida Sans"/>
          <w:sz w:val="20"/>
          <w:szCs w:val="20"/>
        </w:rPr>
        <w:t xml:space="preserve"> </w:t>
      </w:r>
      <w:r w:rsidRPr="00B7691F">
        <w:rPr>
          <w:rFonts w:ascii="Lucida Sans" w:eastAsia="Times New Roman" w:hAnsi="Lucida Sans"/>
          <w:i/>
          <w:sz w:val="20"/>
          <w:szCs w:val="20"/>
        </w:rPr>
        <w:t>14</w:t>
      </w:r>
      <w:r w:rsidRPr="00B7691F">
        <w:rPr>
          <w:rFonts w:ascii="Lucida Sans" w:eastAsia="Times New Roman" w:hAnsi="Lucida Sans"/>
          <w:sz w:val="20"/>
          <w:szCs w:val="20"/>
        </w:rPr>
        <w:t xml:space="preserve"> (22), 103-127. Recuperado de: </w:t>
      </w:r>
      <w:hyperlink r:id="rId12">
        <w:r w:rsidRPr="00B7691F">
          <w:rPr>
            <w:rFonts w:ascii="Lucida Sans" w:eastAsia="Times New Roman" w:hAnsi="Lucida Sans"/>
            <w:color w:val="000000"/>
            <w:sz w:val="20"/>
            <w:szCs w:val="20"/>
          </w:rPr>
          <w:t>https://www.redalyc.org/articulo.oa?id=337531584004</w:t>
        </w:r>
      </w:hyperlink>
    </w:p>
    <w:p w14:paraId="0B1DCFAE" w14:textId="2C27C9A3" w:rsidR="006A29BF" w:rsidRPr="00B7691F" w:rsidRDefault="006A29BF" w:rsidP="006A29BF">
      <w:pPr>
        <w:spacing w:before="120" w:line="360" w:lineRule="auto"/>
        <w:ind w:left="426" w:hanging="426"/>
        <w:rPr>
          <w:rFonts w:ascii="Lucida Sans" w:eastAsia="Times New Roman" w:hAnsi="Lucida Sans"/>
          <w:color w:val="000000"/>
          <w:sz w:val="20"/>
          <w:szCs w:val="20"/>
        </w:rPr>
      </w:pPr>
      <w:r w:rsidRPr="00B7691F">
        <w:rPr>
          <w:rFonts w:ascii="Lucida Sans" w:eastAsia="Times New Roman" w:hAnsi="Lucida Sans"/>
          <w:color w:val="000000"/>
          <w:sz w:val="20"/>
          <w:szCs w:val="20"/>
        </w:rPr>
        <w:t xml:space="preserve">Jara, A. (2018). ¿Modelo educativo o modelo pedagógico?  </w:t>
      </w:r>
      <w:hyperlink r:id="rId13" w:history="1">
        <w:r w:rsidRPr="006A29BF">
          <w:rPr>
            <w:rStyle w:val="Hipervnculo"/>
            <w:rFonts w:ascii="Lucida Sans" w:eastAsia="Times New Roman" w:hAnsi="Lucida Sans"/>
            <w:color w:val="auto"/>
            <w:sz w:val="20"/>
            <w:szCs w:val="20"/>
            <w:u w:val="none"/>
          </w:rPr>
          <w:t>https://pedroboza.files.wordpress.com/2008/10/2-1-modelos-educativos-y-pedagc3b3gicos.pdf</w:t>
        </w:r>
      </w:hyperlink>
      <w:r w:rsidRPr="006A29BF">
        <w:rPr>
          <w:rFonts w:ascii="Lucida Sans" w:eastAsia="Times New Roman" w:hAnsi="Lucida Sans"/>
          <w:sz w:val="20"/>
          <w:szCs w:val="20"/>
        </w:rPr>
        <w:t xml:space="preserve"> </w:t>
      </w:r>
    </w:p>
    <w:p w14:paraId="11B5077A" w14:textId="77777777" w:rsidR="006A29BF" w:rsidRPr="00B7691F" w:rsidRDefault="006A29BF" w:rsidP="006A29BF">
      <w:pPr>
        <w:spacing w:before="120" w:line="360" w:lineRule="auto"/>
        <w:ind w:left="426" w:hanging="426"/>
        <w:rPr>
          <w:rFonts w:ascii="Lucida Sans" w:eastAsia="Times New Roman" w:hAnsi="Lucida Sans"/>
          <w:color w:val="000000"/>
          <w:sz w:val="20"/>
          <w:szCs w:val="20"/>
        </w:rPr>
      </w:pPr>
      <w:r w:rsidRPr="00B7691F">
        <w:rPr>
          <w:rFonts w:ascii="Lucida Sans" w:eastAsia="Times New Roman" w:hAnsi="Lucida Sans"/>
          <w:color w:val="000000"/>
          <w:sz w:val="20"/>
          <w:szCs w:val="20"/>
        </w:rPr>
        <w:t xml:space="preserve">Molina Naranjo, J. M., Lavandero García, J., &amp; Hernández </w:t>
      </w:r>
      <w:proofErr w:type="spellStart"/>
      <w:r w:rsidRPr="00B7691F">
        <w:rPr>
          <w:rFonts w:ascii="Lucida Sans" w:eastAsia="Times New Roman" w:hAnsi="Lucida Sans"/>
          <w:color w:val="000000"/>
          <w:sz w:val="20"/>
          <w:szCs w:val="20"/>
        </w:rPr>
        <w:t>Rabell</w:t>
      </w:r>
      <w:proofErr w:type="spellEnd"/>
      <w:r w:rsidRPr="00B7691F">
        <w:rPr>
          <w:rFonts w:ascii="Lucida Sans" w:eastAsia="Times New Roman" w:hAnsi="Lucida Sans"/>
          <w:color w:val="000000"/>
          <w:sz w:val="20"/>
          <w:szCs w:val="20"/>
        </w:rPr>
        <w:t xml:space="preserve">, L. M. (2018). El modelo educativo como fundamento del accionar universitario: Experiencia de la Universidad Técnica de Manabí, Ecuador. </w:t>
      </w:r>
      <w:r w:rsidRPr="00B7691F">
        <w:rPr>
          <w:rFonts w:ascii="Lucida Sans" w:eastAsia="Times New Roman" w:hAnsi="Lucida Sans"/>
          <w:i/>
          <w:iCs/>
          <w:color w:val="000000"/>
          <w:sz w:val="20"/>
          <w:szCs w:val="20"/>
        </w:rPr>
        <w:t>Revista Cubana de Educación Superior</w:t>
      </w:r>
      <w:r w:rsidRPr="00B7691F">
        <w:rPr>
          <w:rFonts w:ascii="Lucida Sans" w:eastAsia="Times New Roman" w:hAnsi="Lucida Sans"/>
          <w:color w:val="000000"/>
          <w:sz w:val="20"/>
          <w:szCs w:val="20"/>
        </w:rPr>
        <w:t>, 37(2), 151-164. http://scielo.sld.cu/scielo.php?script=sci_arttext&amp;pid=S0257-43142018000200012</w:t>
      </w:r>
    </w:p>
    <w:p w14:paraId="68EC8ED0" w14:textId="77777777" w:rsidR="006A29BF" w:rsidRPr="00B7691F" w:rsidRDefault="006A29BF" w:rsidP="006A29BF">
      <w:pPr>
        <w:shd w:val="clear" w:color="auto" w:fill="FFFFFF"/>
        <w:spacing w:before="120" w:line="360" w:lineRule="auto"/>
        <w:ind w:left="426" w:hanging="426"/>
        <w:rPr>
          <w:rFonts w:ascii="Lucida Sans" w:eastAsia="Times New Roman" w:hAnsi="Lucida Sans"/>
          <w:sz w:val="20"/>
          <w:szCs w:val="20"/>
        </w:rPr>
      </w:pPr>
      <w:r w:rsidRPr="00B7691F">
        <w:rPr>
          <w:rFonts w:ascii="Lucida Sans" w:eastAsia="Times New Roman" w:hAnsi="Lucida Sans"/>
          <w:sz w:val="20"/>
          <w:szCs w:val="20"/>
        </w:rPr>
        <w:t xml:space="preserve">Unión de Responsabilidad Social Universitaria Latinoamericana [URSULA]. (17 de diciembre 2023). </w:t>
      </w:r>
      <w:r w:rsidRPr="00B7691F">
        <w:rPr>
          <w:rFonts w:ascii="Lucida Sans" w:eastAsia="Times New Roman" w:hAnsi="Lucida Sans"/>
          <w:i/>
          <w:sz w:val="20"/>
          <w:szCs w:val="20"/>
        </w:rPr>
        <w:t>Definición RSU</w:t>
      </w:r>
      <w:r w:rsidRPr="00B7691F">
        <w:rPr>
          <w:rFonts w:ascii="Lucida Sans" w:eastAsia="Times New Roman" w:hAnsi="Lucida Sans"/>
          <w:sz w:val="20"/>
          <w:szCs w:val="20"/>
        </w:rPr>
        <w:t xml:space="preserve">. </w:t>
      </w:r>
      <w:hyperlink r:id="rId14">
        <w:r w:rsidRPr="00B7691F">
          <w:rPr>
            <w:rFonts w:ascii="Lucida Sans" w:eastAsia="Times New Roman" w:hAnsi="Lucida Sans"/>
            <w:sz w:val="20"/>
            <w:szCs w:val="20"/>
          </w:rPr>
          <w:t>https://unionursula.org/nosotros/definicion-rsu/</w:t>
        </w:r>
      </w:hyperlink>
    </w:p>
    <w:p w14:paraId="562FA3F1" w14:textId="77777777" w:rsidR="006A29BF" w:rsidRPr="00B7691F" w:rsidRDefault="006A29BF" w:rsidP="006A29BF">
      <w:pPr>
        <w:spacing w:before="120" w:line="360" w:lineRule="auto"/>
        <w:ind w:left="426" w:hanging="426"/>
        <w:rPr>
          <w:rFonts w:ascii="Lucida Sans" w:eastAsia="Times New Roman" w:hAnsi="Lucida Sans"/>
          <w:sz w:val="20"/>
          <w:szCs w:val="20"/>
        </w:rPr>
      </w:pPr>
      <w:proofErr w:type="spellStart"/>
      <w:r w:rsidRPr="00B7691F">
        <w:rPr>
          <w:rFonts w:ascii="Lucida Sans" w:eastAsia="Times New Roman" w:hAnsi="Lucida Sans"/>
          <w:sz w:val="20"/>
          <w:szCs w:val="20"/>
        </w:rPr>
        <w:t>Vallaeys</w:t>
      </w:r>
      <w:proofErr w:type="spellEnd"/>
      <w:r w:rsidRPr="00B7691F">
        <w:rPr>
          <w:rFonts w:ascii="Lucida Sans" w:eastAsia="Times New Roman" w:hAnsi="Lucida Sans"/>
          <w:sz w:val="20"/>
          <w:szCs w:val="20"/>
        </w:rPr>
        <w:t xml:space="preserve">, F., de la Cruz, C. y </w:t>
      </w:r>
      <w:proofErr w:type="spellStart"/>
      <w:r w:rsidRPr="00B7691F">
        <w:rPr>
          <w:rFonts w:ascii="Lucida Sans" w:eastAsia="Times New Roman" w:hAnsi="Lucida Sans"/>
          <w:sz w:val="20"/>
          <w:szCs w:val="20"/>
        </w:rPr>
        <w:t>Sasia</w:t>
      </w:r>
      <w:proofErr w:type="spellEnd"/>
      <w:r w:rsidRPr="00B7691F">
        <w:rPr>
          <w:rFonts w:ascii="Lucida Sans" w:eastAsia="Times New Roman" w:hAnsi="Lucida Sans"/>
          <w:sz w:val="20"/>
          <w:szCs w:val="20"/>
        </w:rPr>
        <w:t>, P. (2009</w:t>
      </w:r>
      <w:r w:rsidRPr="00B7691F">
        <w:rPr>
          <w:rFonts w:ascii="Lucida Sans" w:eastAsia="Times New Roman" w:hAnsi="Lucida Sans"/>
          <w:i/>
          <w:sz w:val="20"/>
          <w:szCs w:val="20"/>
        </w:rPr>
        <w:t>). Responsabilidad Social Universitaria: Manual de primeros pasos</w:t>
      </w:r>
      <w:r w:rsidRPr="00B7691F">
        <w:rPr>
          <w:rFonts w:ascii="Lucida Sans" w:eastAsia="Times New Roman" w:hAnsi="Lucida Sans"/>
          <w:sz w:val="20"/>
          <w:szCs w:val="20"/>
        </w:rPr>
        <w:t xml:space="preserve">. México: Ed. McGraw-Hill Interamericana. </w:t>
      </w:r>
    </w:p>
    <w:p w14:paraId="7CB14158" w14:textId="0CADED54" w:rsidR="006A29BF" w:rsidRPr="00B7691F" w:rsidRDefault="006A29BF" w:rsidP="006A29BF">
      <w:pPr>
        <w:spacing w:before="120" w:line="360" w:lineRule="auto"/>
        <w:ind w:left="426" w:hanging="426"/>
        <w:rPr>
          <w:rFonts w:ascii="Lucida Sans" w:eastAsia="Times New Roman" w:hAnsi="Lucida Sans"/>
          <w:sz w:val="20"/>
          <w:szCs w:val="20"/>
          <w:u w:val="single"/>
        </w:rPr>
      </w:pPr>
      <w:bookmarkStart w:id="8" w:name="_heading=h.tyjcwt" w:colFirst="0" w:colLast="0"/>
      <w:bookmarkEnd w:id="8"/>
      <w:proofErr w:type="spellStart"/>
      <w:r w:rsidRPr="00B7691F">
        <w:rPr>
          <w:rFonts w:ascii="Lucida Sans" w:eastAsia="Times New Roman" w:hAnsi="Lucida Sans"/>
          <w:sz w:val="20"/>
          <w:szCs w:val="20"/>
        </w:rPr>
        <w:t>Vallaeys</w:t>
      </w:r>
      <w:proofErr w:type="spellEnd"/>
      <w:r w:rsidRPr="00B7691F">
        <w:rPr>
          <w:rFonts w:ascii="Lucida Sans" w:eastAsia="Times New Roman" w:hAnsi="Lucida Sans"/>
          <w:sz w:val="20"/>
          <w:szCs w:val="20"/>
        </w:rPr>
        <w:t>, F. (2020). Manual de Responsabilidad Social Universitaria. El modelo URSULA: estrategias, herramientas, indicadores.</w:t>
      </w:r>
      <w:r w:rsidR="00E201B3">
        <w:rPr>
          <w:rFonts w:ascii="Lucida Sans" w:eastAsia="Times New Roman" w:hAnsi="Lucida Sans"/>
          <w:sz w:val="20"/>
          <w:szCs w:val="20"/>
        </w:rPr>
        <w:t xml:space="preserve"> </w:t>
      </w:r>
      <w:hyperlink r:id="rId15" w:history="1">
        <w:r w:rsidR="00E201B3" w:rsidRPr="00E201B3">
          <w:rPr>
            <w:rStyle w:val="Hipervnculo"/>
            <w:rFonts w:ascii="Lucida Sans" w:eastAsia="Times New Roman" w:hAnsi="Lucida Sans"/>
            <w:color w:val="auto"/>
            <w:sz w:val="20"/>
            <w:szCs w:val="20"/>
            <w:u w:val="none"/>
          </w:rPr>
          <w:t>https://secureservercdn.net/72.167.241.180/8k4.76a.myftpupload.com/wp-content/uploads/2021/06/2021-Manual-RSU-Modelo-URSULA-Esp.pdf</w:t>
        </w:r>
      </w:hyperlink>
    </w:p>
    <w:p w14:paraId="3724C348" w14:textId="77777777" w:rsidR="006A29BF" w:rsidRPr="00B7691F" w:rsidRDefault="006A29BF" w:rsidP="006A29BF">
      <w:pPr>
        <w:shd w:val="clear" w:color="auto" w:fill="FFFFFF"/>
        <w:spacing w:before="120" w:line="360" w:lineRule="auto"/>
        <w:ind w:left="426" w:hanging="426"/>
        <w:rPr>
          <w:rFonts w:ascii="Lucida Sans" w:eastAsia="Times New Roman" w:hAnsi="Lucida Sans"/>
          <w:sz w:val="20"/>
          <w:szCs w:val="20"/>
        </w:rPr>
      </w:pPr>
    </w:p>
    <w:p w14:paraId="60BB66B9" w14:textId="77777777" w:rsidR="006A29BF" w:rsidRPr="00B7691F" w:rsidRDefault="006A29BF" w:rsidP="006A29BF">
      <w:pPr>
        <w:spacing w:before="120" w:line="360" w:lineRule="auto"/>
        <w:ind w:left="426" w:hanging="426"/>
        <w:rPr>
          <w:rFonts w:ascii="Lucida Sans" w:eastAsia="Times New Roman" w:hAnsi="Lucida Sans"/>
          <w:sz w:val="20"/>
          <w:szCs w:val="20"/>
        </w:rPr>
      </w:pPr>
    </w:p>
    <w:sectPr w:rsidR="006A29BF" w:rsidRPr="00B7691F" w:rsidSect="00FA6FE1">
      <w:headerReference w:type="default" r:id="rId16"/>
      <w:footerReference w:type="default" r:id="rId17"/>
      <w:pgSz w:w="12240" w:h="15840"/>
      <w:pgMar w:top="1701" w:right="1985" w:bottom="1701" w:left="1985"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78DE8" w14:textId="77777777" w:rsidR="00144229" w:rsidRDefault="00144229" w:rsidP="00CA40C6">
      <w:pPr>
        <w:spacing w:after="0" w:line="240" w:lineRule="auto"/>
      </w:pPr>
      <w:r>
        <w:separator/>
      </w:r>
    </w:p>
  </w:endnote>
  <w:endnote w:type="continuationSeparator" w:id="0">
    <w:p w14:paraId="0CC23ADC" w14:textId="77777777" w:rsidR="00144229" w:rsidRDefault="00144229" w:rsidP="00CA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757147"/>
      <w:docPartObj>
        <w:docPartGallery w:val="Page Numbers (Bottom of Page)"/>
        <w:docPartUnique/>
      </w:docPartObj>
    </w:sdtPr>
    <w:sdtEndPr>
      <w:rPr>
        <w:rFonts w:asciiTheme="minorHAnsi" w:hAnsiTheme="minorHAnsi"/>
        <w:color w:val="A6A6A6" w:themeColor="background1" w:themeShade="A6"/>
        <w:sz w:val="22"/>
      </w:rPr>
    </w:sdtEndPr>
    <w:sdtContent>
      <w:sdt>
        <w:sdtPr>
          <w:id w:val="-79762908"/>
          <w:docPartObj>
            <w:docPartGallery w:val="Page Numbers (Bottom of Page)"/>
            <w:docPartUnique/>
          </w:docPartObj>
        </w:sdtPr>
        <w:sdtEndPr>
          <w:rPr>
            <w:rFonts w:asciiTheme="minorHAnsi" w:hAnsiTheme="minorHAnsi"/>
            <w:color w:val="A6A6A6" w:themeColor="background1" w:themeShade="A6"/>
            <w:sz w:val="22"/>
          </w:rPr>
        </w:sdtEndPr>
        <w:sdtContent>
          <w:p w14:paraId="6ACCA805" w14:textId="00733CBD" w:rsidR="005B1EC2" w:rsidRPr="00423E01" w:rsidRDefault="00580ADF" w:rsidP="00236A0C">
            <w:pPr>
              <w:pStyle w:val="Piedepgina"/>
              <w:jc w:val="center"/>
              <w:rPr>
                <w:rFonts w:asciiTheme="minorHAnsi" w:eastAsiaTheme="minorHAnsi" w:hAnsiTheme="minorHAnsi" w:cstheme="minorBidi"/>
                <w:b/>
                <w:color w:val="A6A6A6" w:themeColor="background1" w:themeShade="A6"/>
                <w:sz w:val="16"/>
                <w:szCs w:val="16"/>
              </w:rPr>
            </w:pPr>
            <w:r w:rsidRPr="00423E01">
              <w:rPr>
                <w:rFonts w:asciiTheme="minorHAnsi" w:eastAsiaTheme="minorHAnsi" w:hAnsiTheme="minorHAnsi" w:cstheme="minorBidi"/>
                <w:b/>
                <w:color w:val="A6A6A6" w:themeColor="background1" w:themeShade="A6"/>
                <w:sz w:val="16"/>
                <w:szCs w:val="16"/>
              </w:rPr>
              <w:t>Revista CISA. Vol.</w:t>
            </w:r>
            <w:r w:rsidR="00423E01" w:rsidRPr="00423E01">
              <w:rPr>
                <w:rFonts w:asciiTheme="minorHAnsi" w:eastAsiaTheme="minorHAnsi" w:hAnsiTheme="minorHAnsi" w:cstheme="minorBidi"/>
                <w:b/>
                <w:color w:val="A6A6A6" w:themeColor="background1" w:themeShade="A6"/>
                <w:sz w:val="16"/>
                <w:szCs w:val="16"/>
              </w:rPr>
              <w:t xml:space="preserve"> </w:t>
            </w:r>
            <w:r w:rsidR="00B15AC0">
              <w:rPr>
                <w:rFonts w:asciiTheme="minorHAnsi" w:eastAsiaTheme="minorHAnsi" w:hAnsiTheme="minorHAnsi" w:cstheme="minorBidi"/>
                <w:b/>
                <w:color w:val="A6A6A6" w:themeColor="background1" w:themeShade="A6"/>
                <w:sz w:val="16"/>
                <w:szCs w:val="16"/>
              </w:rPr>
              <w:t>6</w:t>
            </w:r>
            <w:r w:rsidRPr="00423E01">
              <w:rPr>
                <w:rFonts w:asciiTheme="minorHAnsi" w:eastAsiaTheme="minorHAnsi" w:hAnsiTheme="minorHAnsi" w:cstheme="minorBidi"/>
                <w:b/>
                <w:color w:val="A6A6A6" w:themeColor="background1" w:themeShade="A6"/>
                <w:sz w:val="16"/>
                <w:szCs w:val="16"/>
              </w:rPr>
              <w:t xml:space="preserve">, No. </w:t>
            </w:r>
            <w:r w:rsidR="00B15AC0">
              <w:rPr>
                <w:rFonts w:asciiTheme="minorHAnsi" w:eastAsiaTheme="minorHAnsi" w:hAnsiTheme="minorHAnsi" w:cstheme="minorBidi"/>
                <w:b/>
                <w:color w:val="A6A6A6" w:themeColor="background1" w:themeShade="A6"/>
                <w:sz w:val="16"/>
                <w:szCs w:val="16"/>
              </w:rPr>
              <w:t>6</w:t>
            </w:r>
            <w:r w:rsidR="00423E01" w:rsidRPr="00423E01">
              <w:rPr>
                <w:rFonts w:asciiTheme="minorHAnsi" w:eastAsiaTheme="minorHAnsi" w:hAnsiTheme="minorHAnsi" w:cstheme="minorBidi"/>
                <w:b/>
                <w:color w:val="A6A6A6" w:themeColor="background1" w:themeShade="A6"/>
                <w:sz w:val="16"/>
                <w:szCs w:val="16"/>
              </w:rPr>
              <w:t xml:space="preserve"> </w:t>
            </w:r>
            <w:r w:rsidRPr="00423E01">
              <w:rPr>
                <w:rFonts w:asciiTheme="minorHAnsi" w:eastAsiaTheme="minorHAnsi" w:hAnsiTheme="minorHAnsi" w:cstheme="minorBidi"/>
                <w:b/>
                <w:color w:val="A6A6A6" w:themeColor="background1" w:themeShade="A6"/>
                <w:sz w:val="16"/>
                <w:szCs w:val="16"/>
              </w:rPr>
              <w:t>Publicación semestra</w:t>
            </w:r>
            <w:r w:rsidR="005B1EC2" w:rsidRPr="00423E01">
              <w:rPr>
                <w:rFonts w:asciiTheme="minorHAnsi" w:eastAsiaTheme="minorHAnsi" w:hAnsiTheme="minorHAnsi" w:cstheme="minorBidi"/>
                <w:b/>
                <w:color w:val="A6A6A6" w:themeColor="background1" w:themeShade="A6"/>
                <w:sz w:val="16"/>
                <w:szCs w:val="16"/>
              </w:rPr>
              <w:t>l</w:t>
            </w:r>
            <w:r w:rsidR="00423E01" w:rsidRPr="00423E01">
              <w:rPr>
                <w:rFonts w:asciiTheme="minorHAnsi" w:eastAsiaTheme="minorHAnsi" w:hAnsiTheme="minorHAnsi" w:cstheme="minorBidi"/>
                <w:b/>
                <w:color w:val="A6A6A6" w:themeColor="background1" w:themeShade="A6"/>
                <w:sz w:val="16"/>
                <w:szCs w:val="16"/>
              </w:rPr>
              <w:t xml:space="preserve"> </w:t>
            </w:r>
            <w:r w:rsidR="00B15AC0">
              <w:rPr>
                <w:rFonts w:asciiTheme="minorHAnsi" w:eastAsiaTheme="minorHAnsi" w:hAnsiTheme="minorHAnsi" w:cstheme="minorBidi"/>
                <w:b/>
                <w:color w:val="A6A6A6" w:themeColor="background1" w:themeShade="A6"/>
                <w:sz w:val="16"/>
                <w:szCs w:val="16"/>
              </w:rPr>
              <w:t>enero</w:t>
            </w:r>
            <w:r w:rsidR="00423E01" w:rsidRPr="00423E01">
              <w:rPr>
                <w:rFonts w:asciiTheme="minorHAnsi" w:eastAsiaTheme="minorHAnsi" w:hAnsiTheme="minorHAnsi" w:cstheme="minorBidi"/>
                <w:b/>
                <w:color w:val="A6A6A6" w:themeColor="background1" w:themeShade="A6"/>
                <w:sz w:val="16"/>
                <w:szCs w:val="16"/>
              </w:rPr>
              <w:t xml:space="preserve"> - </w:t>
            </w:r>
            <w:r w:rsidR="00B15AC0">
              <w:rPr>
                <w:rFonts w:asciiTheme="minorHAnsi" w:eastAsiaTheme="minorHAnsi" w:hAnsiTheme="minorHAnsi" w:cstheme="minorBidi"/>
                <w:b/>
                <w:color w:val="A6A6A6" w:themeColor="background1" w:themeShade="A6"/>
                <w:sz w:val="16"/>
                <w:szCs w:val="16"/>
              </w:rPr>
              <w:t>junio</w:t>
            </w:r>
            <w:r w:rsidR="00423E01" w:rsidRPr="00423E01">
              <w:rPr>
                <w:rFonts w:asciiTheme="minorHAnsi" w:eastAsiaTheme="minorHAnsi" w:hAnsiTheme="minorHAnsi" w:cstheme="minorBidi"/>
                <w:b/>
                <w:color w:val="A6A6A6" w:themeColor="background1" w:themeShade="A6"/>
                <w:sz w:val="16"/>
                <w:szCs w:val="16"/>
              </w:rPr>
              <w:t xml:space="preserve"> 202</w:t>
            </w:r>
            <w:r w:rsidR="00B15AC0">
              <w:rPr>
                <w:rFonts w:asciiTheme="minorHAnsi" w:eastAsiaTheme="minorHAnsi" w:hAnsiTheme="minorHAnsi" w:cstheme="minorBidi"/>
                <w:b/>
                <w:color w:val="A6A6A6" w:themeColor="background1" w:themeShade="A6"/>
                <w:sz w:val="16"/>
                <w:szCs w:val="16"/>
              </w:rPr>
              <w:t>4</w:t>
            </w:r>
          </w:p>
          <w:p w14:paraId="15DF8E9A" w14:textId="25C7E516" w:rsidR="00423E01" w:rsidRPr="00423E01" w:rsidRDefault="00144229" w:rsidP="00236A0C">
            <w:pPr>
              <w:pStyle w:val="Piedepgina"/>
              <w:jc w:val="center"/>
              <w:rPr>
                <w:rFonts w:asciiTheme="minorHAnsi" w:eastAsiaTheme="minorHAnsi" w:hAnsiTheme="minorHAnsi" w:cstheme="minorBidi"/>
                <w:b/>
                <w:color w:val="A6A6A6" w:themeColor="background1" w:themeShade="A6"/>
                <w:sz w:val="16"/>
                <w:szCs w:val="16"/>
              </w:rPr>
            </w:pPr>
            <w:hyperlink r:id="rId1" w:history="1">
              <w:r w:rsidR="00423E01" w:rsidRPr="00423E01">
                <w:rPr>
                  <w:rStyle w:val="Hipervnculo"/>
                  <w:rFonts w:asciiTheme="minorHAnsi" w:eastAsiaTheme="minorHAnsi" w:hAnsiTheme="minorHAnsi" w:cstheme="minorBidi"/>
                  <w:b/>
                  <w:color w:val="A6A6A6" w:themeColor="background1" w:themeShade="A6"/>
                  <w:sz w:val="16"/>
                  <w:szCs w:val="16"/>
                  <w:u w:val="none"/>
                </w:rPr>
                <w:t>https://doi.org/</w:t>
              </w:r>
            </w:hyperlink>
            <w:r w:rsidR="00FA5AB9" w:rsidRPr="00FA5AB9">
              <w:rPr>
                <w:rStyle w:val="Hipervnculo"/>
                <w:rFonts w:asciiTheme="minorHAnsi" w:eastAsiaTheme="minorHAnsi" w:hAnsiTheme="minorHAnsi" w:cstheme="minorBidi"/>
                <w:b/>
                <w:color w:val="A6A6A6" w:themeColor="background1" w:themeShade="A6"/>
                <w:sz w:val="16"/>
                <w:szCs w:val="16"/>
                <w:u w:val="none"/>
              </w:rPr>
              <w:t>10.58299/cisa.v6i6.60</w:t>
            </w:r>
          </w:p>
          <w:p w14:paraId="0F0788ED" w14:textId="49BA947E" w:rsidR="00580ADF" w:rsidRPr="00236A0C" w:rsidRDefault="00580ADF" w:rsidP="00236A0C">
            <w:pPr>
              <w:pStyle w:val="Piedepgina"/>
              <w:jc w:val="center"/>
              <w:rPr>
                <w:rFonts w:asciiTheme="minorHAnsi" w:hAnsiTheme="minorHAnsi"/>
                <w:color w:val="A6A6A6" w:themeColor="background1" w:themeShade="A6"/>
                <w:sz w:val="22"/>
              </w:rPr>
            </w:pPr>
            <w:r w:rsidRPr="00CA40C6">
              <w:rPr>
                <w:rFonts w:asciiTheme="minorHAnsi" w:hAnsiTheme="minorHAnsi"/>
                <w:color w:val="A6A6A6" w:themeColor="background1" w:themeShade="A6"/>
                <w:sz w:val="22"/>
              </w:rPr>
              <w:fldChar w:fldCharType="begin"/>
            </w:r>
            <w:r w:rsidRPr="00CA40C6">
              <w:rPr>
                <w:rFonts w:asciiTheme="minorHAnsi" w:hAnsiTheme="minorHAnsi"/>
                <w:color w:val="A6A6A6" w:themeColor="background1" w:themeShade="A6"/>
                <w:sz w:val="22"/>
              </w:rPr>
              <w:instrText>PAGE   \* MERGEFORMAT</w:instrText>
            </w:r>
            <w:r w:rsidRPr="00CA40C6">
              <w:rPr>
                <w:rFonts w:asciiTheme="minorHAnsi" w:hAnsiTheme="minorHAnsi"/>
                <w:color w:val="A6A6A6" w:themeColor="background1" w:themeShade="A6"/>
                <w:sz w:val="22"/>
              </w:rPr>
              <w:fldChar w:fldCharType="separate"/>
            </w:r>
            <w:r w:rsidR="006809A9" w:rsidRPr="006809A9">
              <w:rPr>
                <w:noProof/>
                <w:color w:val="A6A6A6" w:themeColor="background1" w:themeShade="A6"/>
              </w:rPr>
              <w:t>7</w:t>
            </w:r>
            <w:r w:rsidRPr="00CA40C6">
              <w:rPr>
                <w:rFonts w:asciiTheme="minorHAnsi" w:hAnsiTheme="minorHAnsi"/>
                <w:color w:val="A6A6A6" w:themeColor="background1" w:themeShade="A6"/>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89E8A" w14:textId="77777777" w:rsidR="00144229" w:rsidRDefault="00144229" w:rsidP="00CA40C6">
      <w:pPr>
        <w:spacing w:after="0" w:line="240" w:lineRule="auto"/>
      </w:pPr>
      <w:r>
        <w:separator/>
      </w:r>
    </w:p>
  </w:footnote>
  <w:footnote w:type="continuationSeparator" w:id="0">
    <w:p w14:paraId="41006280" w14:textId="77777777" w:rsidR="00144229" w:rsidRDefault="00144229" w:rsidP="00CA4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2E7C" w14:textId="761E882F" w:rsidR="00B15AC0" w:rsidRDefault="00B15AC0" w:rsidP="00423E01">
    <w:pPr>
      <w:pStyle w:val="Encabezado"/>
      <w:jc w:val="right"/>
      <w:rPr>
        <w:rFonts w:eastAsia="Calibri" w:cs="Times New Roman"/>
        <w:b/>
        <w:i/>
        <w:color w:val="A6A6A6" w:themeColor="background1" w:themeShade="A6"/>
        <w:sz w:val="16"/>
        <w:szCs w:val="16"/>
      </w:rPr>
    </w:pPr>
    <w:r w:rsidRPr="00B15AC0">
      <w:rPr>
        <w:rFonts w:eastAsia="Calibri" w:cs="Times New Roman"/>
        <w:b/>
        <w:i/>
        <w:color w:val="A6A6A6" w:themeColor="background1" w:themeShade="A6"/>
        <w:sz w:val="16"/>
        <w:szCs w:val="16"/>
      </w:rPr>
      <w:t>La Responsabilidad Social Universitaria, un elemento fundamental para los modelos educativos universitarios</w:t>
    </w:r>
  </w:p>
  <w:p w14:paraId="0C5B6A70" w14:textId="47A4F696" w:rsidR="00E201B3" w:rsidRPr="00E201B3" w:rsidRDefault="00E201B3" w:rsidP="00E201B3">
    <w:pPr>
      <w:pStyle w:val="Encabezado"/>
      <w:jc w:val="right"/>
      <w:rPr>
        <w:rFonts w:eastAsia="Calibri" w:cs="Times New Roman"/>
        <w:i/>
        <w:color w:val="A6A6A6" w:themeColor="background1" w:themeShade="A6"/>
        <w:sz w:val="16"/>
        <w:szCs w:val="16"/>
      </w:rPr>
    </w:pPr>
    <w:r w:rsidRPr="00E201B3">
      <w:rPr>
        <w:rFonts w:eastAsia="Calibri" w:cs="Times New Roman"/>
        <w:i/>
        <w:color w:val="A6A6A6" w:themeColor="background1" w:themeShade="A6"/>
        <w:sz w:val="16"/>
        <w:szCs w:val="16"/>
      </w:rPr>
      <w:t>Perla Lucero Carrillo López</w:t>
    </w:r>
    <w:r w:rsidRPr="00E201B3">
      <w:rPr>
        <w:rFonts w:eastAsia="Calibri" w:cs="Times New Roman"/>
        <w:i/>
        <w:color w:val="A6A6A6" w:themeColor="background1" w:themeShade="A6"/>
        <w:sz w:val="16"/>
        <w:szCs w:val="16"/>
      </w:rPr>
      <w:t xml:space="preserve">, </w:t>
    </w:r>
    <w:r w:rsidRPr="00E201B3">
      <w:rPr>
        <w:rFonts w:eastAsia="Calibri" w:cs="Times New Roman"/>
        <w:i/>
        <w:color w:val="A6A6A6" w:themeColor="background1" w:themeShade="A6"/>
        <w:sz w:val="16"/>
        <w:szCs w:val="16"/>
      </w:rPr>
      <w:t xml:space="preserve">Amada Yolanda </w:t>
    </w:r>
    <w:proofErr w:type="spellStart"/>
    <w:r w:rsidRPr="00E201B3">
      <w:rPr>
        <w:rFonts w:eastAsia="Calibri" w:cs="Times New Roman"/>
        <w:i/>
        <w:color w:val="A6A6A6" w:themeColor="background1" w:themeShade="A6"/>
        <w:sz w:val="16"/>
        <w:szCs w:val="16"/>
      </w:rPr>
      <w:t>Saenz</w:t>
    </w:r>
    <w:proofErr w:type="spellEnd"/>
    <w:r w:rsidRPr="00E201B3">
      <w:rPr>
        <w:rFonts w:eastAsia="Calibri" w:cs="Times New Roman"/>
        <w:i/>
        <w:color w:val="A6A6A6" w:themeColor="background1" w:themeShade="A6"/>
        <w:sz w:val="16"/>
        <w:szCs w:val="16"/>
      </w:rPr>
      <w:t xml:space="preserve"> Aguiar</w:t>
    </w:r>
    <w:r w:rsidRPr="00E201B3">
      <w:rPr>
        <w:rFonts w:eastAsia="Calibri" w:cs="Times New Roman"/>
        <w:i/>
        <w:color w:val="A6A6A6" w:themeColor="background1" w:themeShade="A6"/>
        <w:sz w:val="16"/>
        <w:szCs w:val="16"/>
      </w:rPr>
      <w:t xml:space="preserve">, </w:t>
    </w:r>
    <w:r w:rsidRPr="00E201B3">
      <w:rPr>
        <w:rFonts w:eastAsia="Calibri" w:cs="Times New Roman"/>
        <w:i/>
        <w:color w:val="A6A6A6" w:themeColor="background1" w:themeShade="A6"/>
        <w:sz w:val="16"/>
        <w:szCs w:val="16"/>
      </w:rPr>
      <w:t>Salvador Ruiz Bernés</w:t>
    </w:r>
    <w:r w:rsidRPr="00E201B3">
      <w:rPr>
        <w:rFonts w:eastAsia="Calibri" w:cs="Times New Roman"/>
        <w:i/>
        <w:color w:val="A6A6A6" w:themeColor="background1" w:themeShade="A6"/>
        <w:sz w:val="16"/>
        <w:szCs w:val="16"/>
      </w:rPr>
      <w:t xml:space="preserve"> &amp; </w:t>
    </w:r>
    <w:r w:rsidRPr="00E201B3">
      <w:rPr>
        <w:rFonts w:eastAsia="Calibri" w:cs="Times New Roman"/>
        <w:i/>
        <w:color w:val="A6A6A6" w:themeColor="background1" w:themeShade="A6"/>
        <w:sz w:val="16"/>
        <w:szCs w:val="16"/>
      </w:rPr>
      <w:t>Judith Salazar Celedón</w:t>
    </w:r>
  </w:p>
  <w:p w14:paraId="65D05B21" w14:textId="5A4BEB1D" w:rsidR="005B1EC2" w:rsidRPr="00423E01" w:rsidRDefault="005B1EC2" w:rsidP="00423E01">
    <w:pPr>
      <w:pStyle w:val="Encabezado"/>
      <w:jc w:val="right"/>
      <w:rPr>
        <w:rFonts w:eastAsia="Calibri" w:cs="Times New Roman"/>
        <w:i/>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63C6A52"/>
    <w:lvl w:ilvl="0" w:tplc="0C0A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19495C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2AE8944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625558E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49C13CC"/>
    <w:multiLevelType w:val="hybridMultilevel"/>
    <w:tmpl w:val="514AE4FE"/>
    <w:lvl w:ilvl="0" w:tplc="8862B696">
      <w:start w:val="4"/>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8" w15:restartNumberingAfterBreak="0">
    <w:nsid w:val="0BAA26B1"/>
    <w:multiLevelType w:val="hybridMultilevel"/>
    <w:tmpl w:val="1C8EF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E120BD"/>
    <w:multiLevelType w:val="hybridMultilevel"/>
    <w:tmpl w:val="AFC8F9EC"/>
    <w:lvl w:ilvl="0" w:tplc="0C0A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16265657"/>
    <w:multiLevelType w:val="hybridMultilevel"/>
    <w:tmpl w:val="3AAEA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C901CA"/>
    <w:multiLevelType w:val="hybridMultilevel"/>
    <w:tmpl w:val="A15CF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291B5D"/>
    <w:multiLevelType w:val="hybridMultilevel"/>
    <w:tmpl w:val="C0A03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5514B4"/>
    <w:multiLevelType w:val="hybridMultilevel"/>
    <w:tmpl w:val="AC1C40A6"/>
    <w:lvl w:ilvl="0" w:tplc="B47CA0C6">
      <w:start w:val="3"/>
      <w:numFmt w:val="bullet"/>
      <w:lvlText w:val=""/>
      <w:lvlJc w:val="left"/>
      <w:pPr>
        <w:ind w:left="720" w:hanging="360"/>
      </w:pPr>
      <w:rPr>
        <w:rFonts w:ascii="Symbol" w:eastAsiaTheme="minorHAnsi" w:hAnsi="Symbol" w:cs="Arial" w:hint="default"/>
      </w:rPr>
    </w:lvl>
    <w:lvl w:ilvl="1" w:tplc="591872B6" w:tentative="1">
      <w:start w:val="1"/>
      <w:numFmt w:val="bullet"/>
      <w:lvlText w:val="o"/>
      <w:lvlJc w:val="left"/>
      <w:pPr>
        <w:ind w:left="1440" w:hanging="360"/>
      </w:pPr>
      <w:rPr>
        <w:rFonts w:ascii="Courier New" w:hAnsi="Courier New" w:cs="Courier New" w:hint="default"/>
      </w:rPr>
    </w:lvl>
    <w:lvl w:ilvl="2" w:tplc="43EABD20" w:tentative="1">
      <w:start w:val="1"/>
      <w:numFmt w:val="bullet"/>
      <w:lvlText w:val=""/>
      <w:lvlJc w:val="left"/>
      <w:pPr>
        <w:ind w:left="2160" w:hanging="360"/>
      </w:pPr>
      <w:rPr>
        <w:rFonts w:ascii="Wingdings" w:hAnsi="Wingdings" w:hint="default"/>
      </w:rPr>
    </w:lvl>
    <w:lvl w:ilvl="3" w:tplc="2B7A31C2" w:tentative="1">
      <w:start w:val="1"/>
      <w:numFmt w:val="bullet"/>
      <w:lvlText w:val=""/>
      <w:lvlJc w:val="left"/>
      <w:pPr>
        <w:ind w:left="2880" w:hanging="360"/>
      </w:pPr>
      <w:rPr>
        <w:rFonts w:ascii="Symbol" w:hAnsi="Symbol" w:hint="default"/>
      </w:rPr>
    </w:lvl>
    <w:lvl w:ilvl="4" w:tplc="6C129024" w:tentative="1">
      <w:start w:val="1"/>
      <w:numFmt w:val="bullet"/>
      <w:lvlText w:val="o"/>
      <w:lvlJc w:val="left"/>
      <w:pPr>
        <w:ind w:left="3600" w:hanging="360"/>
      </w:pPr>
      <w:rPr>
        <w:rFonts w:ascii="Courier New" w:hAnsi="Courier New" w:cs="Courier New" w:hint="default"/>
      </w:rPr>
    </w:lvl>
    <w:lvl w:ilvl="5" w:tplc="2A80DF96" w:tentative="1">
      <w:start w:val="1"/>
      <w:numFmt w:val="bullet"/>
      <w:lvlText w:val=""/>
      <w:lvlJc w:val="left"/>
      <w:pPr>
        <w:ind w:left="4320" w:hanging="360"/>
      </w:pPr>
      <w:rPr>
        <w:rFonts w:ascii="Wingdings" w:hAnsi="Wingdings" w:hint="default"/>
      </w:rPr>
    </w:lvl>
    <w:lvl w:ilvl="6" w:tplc="016018C0" w:tentative="1">
      <w:start w:val="1"/>
      <w:numFmt w:val="bullet"/>
      <w:lvlText w:val=""/>
      <w:lvlJc w:val="left"/>
      <w:pPr>
        <w:ind w:left="5040" w:hanging="360"/>
      </w:pPr>
      <w:rPr>
        <w:rFonts w:ascii="Symbol" w:hAnsi="Symbol" w:hint="default"/>
      </w:rPr>
    </w:lvl>
    <w:lvl w:ilvl="7" w:tplc="D6200796" w:tentative="1">
      <w:start w:val="1"/>
      <w:numFmt w:val="bullet"/>
      <w:lvlText w:val="o"/>
      <w:lvlJc w:val="left"/>
      <w:pPr>
        <w:ind w:left="5760" w:hanging="360"/>
      </w:pPr>
      <w:rPr>
        <w:rFonts w:ascii="Courier New" w:hAnsi="Courier New" w:cs="Courier New" w:hint="default"/>
      </w:rPr>
    </w:lvl>
    <w:lvl w:ilvl="8" w:tplc="4CD636EC" w:tentative="1">
      <w:start w:val="1"/>
      <w:numFmt w:val="bullet"/>
      <w:lvlText w:val=""/>
      <w:lvlJc w:val="left"/>
      <w:pPr>
        <w:ind w:left="6480" w:hanging="360"/>
      </w:pPr>
      <w:rPr>
        <w:rFonts w:ascii="Wingdings" w:hAnsi="Wingdings" w:hint="default"/>
      </w:rPr>
    </w:lvl>
  </w:abstractNum>
  <w:abstractNum w:abstractNumId="14" w15:restartNumberingAfterBreak="0">
    <w:nsid w:val="278D0FBC"/>
    <w:multiLevelType w:val="multilevel"/>
    <w:tmpl w:val="B8BCAB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7CB62E9"/>
    <w:multiLevelType w:val="hybridMultilevel"/>
    <w:tmpl w:val="812030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870035"/>
    <w:multiLevelType w:val="hybridMultilevel"/>
    <w:tmpl w:val="23E0A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1D0A59"/>
    <w:multiLevelType w:val="hybridMultilevel"/>
    <w:tmpl w:val="5A840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B52515"/>
    <w:multiLevelType w:val="hybridMultilevel"/>
    <w:tmpl w:val="539E6C4A"/>
    <w:lvl w:ilvl="0" w:tplc="C86EA2A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0697053"/>
    <w:multiLevelType w:val="hybridMultilevel"/>
    <w:tmpl w:val="BA2489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33C0088E"/>
    <w:multiLevelType w:val="hybridMultilevel"/>
    <w:tmpl w:val="B1D27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50C5003"/>
    <w:multiLevelType w:val="multilevel"/>
    <w:tmpl w:val="95F427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35C05113"/>
    <w:multiLevelType w:val="hybridMultilevel"/>
    <w:tmpl w:val="EBFCD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62C6D00"/>
    <w:multiLevelType w:val="multilevel"/>
    <w:tmpl w:val="0ED424F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51172D"/>
    <w:multiLevelType w:val="hybridMultilevel"/>
    <w:tmpl w:val="8D2C4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06F33F1"/>
    <w:multiLevelType w:val="hybridMultilevel"/>
    <w:tmpl w:val="C0F02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75763"/>
    <w:multiLevelType w:val="hybridMultilevel"/>
    <w:tmpl w:val="8FECC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0075C6"/>
    <w:multiLevelType w:val="hybridMultilevel"/>
    <w:tmpl w:val="466AB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957840"/>
    <w:multiLevelType w:val="hybridMultilevel"/>
    <w:tmpl w:val="725465B8"/>
    <w:lvl w:ilvl="0" w:tplc="DF987D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216A1"/>
    <w:multiLevelType w:val="hybridMultilevel"/>
    <w:tmpl w:val="9084A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723C3F"/>
    <w:multiLevelType w:val="hybridMultilevel"/>
    <w:tmpl w:val="13782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923078"/>
    <w:multiLevelType w:val="hybridMultilevel"/>
    <w:tmpl w:val="52026E8E"/>
    <w:lvl w:ilvl="0" w:tplc="308CBAC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AC5B3A"/>
    <w:multiLevelType w:val="hybridMultilevel"/>
    <w:tmpl w:val="2DF80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01377EF"/>
    <w:multiLevelType w:val="hybridMultilevel"/>
    <w:tmpl w:val="D36C7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FD6753"/>
    <w:multiLevelType w:val="hybridMultilevel"/>
    <w:tmpl w:val="33301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2F3F4E"/>
    <w:multiLevelType w:val="hybridMultilevel"/>
    <w:tmpl w:val="881E5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6A3D3C"/>
    <w:multiLevelType w:val="multilevel"/>
    <w:tmpl w:val="EA66E5D4"/>
    <w:lvl w:ilvl="0">
      <w:start w:val="1"/>
      <w:numFmt w:val="decimal"/>
      <w:lvlText w:val="%1."/>
      <w:lvlJc w:val="left"/>
      <w:pPr>
        <w:ind w:left="1074" w:hanging="360"/>
      </w:pPr>
      <w:rPr>
        <w:u w:val="none"/>
      </w:rPr>
    </w:lvl>
    <w:lvl w:ilvl="1">
      <w:start w:val="1"/>
      <w:numFmt w:val="lowerLetter"/>
      <w:lvlText w:val="%2."/>
      <w:lvlJc w:val="left"/>
      <w:pPr>
        <w:ind w:left="1794" w:hanging="360"/>
      </w:pPr>
      <w:rPr>
        <w:u w:val="none"/>
      </w:rPr>
    </w:lvl>
    <w:lvl w:ilvl="2">
      <w:start w:val="1"/>
      <w:numFmt w:val="lowerRoman"/>
      <w:lvlText w:val="%3."/>
      <w:lvlJc w:val="right"/>
      <w:pPr>
        <w:ind w:left="2514" w:hanging="360"/>
      </w:pPr>
      <w:rPr>
        <w:u w:val="none"/>
      </w:rPr>
    </w:lvl>
    <w:lvl w:ilvl="3">
      <w:start w:val="1"/>
      <w:numFmt w:val="decimal"/>
      <w:lvlText w:val="%4."/>
      <w:lvlJc w:val="left"/>
      <w:pPr>
        <w:ind w:left="3234" w:hanging="360"/>
      </w:pPr>
      <w:rPr>
        <w:u w:val="none"/>
      </w:rPr>
    </w:lvl>
    <w:lvl w:ilvl="4">
      <w:start w:val="1"/>
      <w:numFmt w:val="lowerLetter"/>
      <w:lvlText w:val="%5."/>
      <w:lvlJc w:val="left"/>
      <w:pPr>
        <w:ind w:left="3954" w:hanging="360"/>
      </w:pPr>
      <w:rPr>
        <w:u w:val="none"/>
      </w:rPr>
    </w:lvl>
    <w:lvl w:ilvl="5">
      <w:start w:val="1"/>
      <w:numFmt w:val="lowerRoman"/>
      <w:lvlText w:val="%6."/>
      <w:lvlJc w:val="right"/>
      <w:pPr>
        <w:ind w:left="4674" w:hanging="360"/>
      </w:pPr>
      <w:rPr>
        <w:u w:val="none"/>
      </w:rPr>
    </w:lvl>
    <w:lvl w:ilvl="6">
      <w:start w:val="1"/>
      <w:numFmt w:val="decimal"/>
      <w:lvlText w:val="%7."/>
      <w:lvlJc w:val="left"/>
      <w:pPr>
        <w:ind w:left="5394" w:hanging="360"/>
      </w:pPr>
      <w:rPr>
        <w:u w:val="none"/>
      </w:rPr>
    </w:lvl>
    <w:lvl w:ilvl="7">
      <w:start w:val="1"/>
      <w:numFmt w:val="lowerLetter"/>
      <w:lvlText w:val="%8."/>
      <w:lvlJc w:val="left"/>
      <w:pPr>
        <w:ind w:left="6114" w:hanging="360"/>
      </w:pPr>
      <w:rPr>
        <w:u w:val="none"/>
      </w:rPr>
    </w:lvl>
    <w:lvl w:ilvl="8">
      <w:start w:val="1"/>
      <w:numFmt w:val="lowerRoman"/>
      <w:lvlText w:val="%9."/>
      <w:lvlJc w:val="right"/>
      <w:pPr>
        <w:ind w:left="6834" w:hanging="360"/>
      </w:pPr>
      <w:rPr>
        <w:u w:val="none"/>
      </w:rPr>
    </w:lvl>
  </w:abstractNum>
  <w:abstractNum w:abstractNumId="37" w15:restartNumberingAfterBreak="0">
    <w:nsid w:val="6A9E78A3"/>
    <w:multiLevelType w:val="multilevel"/>
    <w:tmpl w:val="D4160C56"/>
    <w:lvl w:ilvl="0">
      <w:start w:val="1"/>
      <w:numFmt w:val="bullet"/>
      <w:lvlText w:val="•"/>
      <w:lvlJc w:val="left"/>
      <w:pPr>
        <w:ind w:left="1068" w:hanging="360"/>
      </w:pPr>
      <w:rPr>
        <w:rFonts w:ascii="Arial" w:eastAsia="Arial" w:hAnsi="Arial" w:cs="Arial"/>
      </w:rPr>
    </w:lvl>
    <w:lvl w:ilvl="1">
      <w:start w:val="1"/>
      <w:numFmt w:val="bullet"/>
      <w:lvlText w:val="•"/>
      <w:lvlJc w:val="left"/>
      <w:pPr>
        <w:ind w:left="1788" w:hanging="360"/>
      </w:pPr>
      <w:rPr>
        <w:rFonts w:ascii="Arial" w:eastAsia="Arial" w:hAnsi="Arial" w:cs="Arial"/>
      </w:rPr>
    </w:lvl>
    <w:lvl w:ilvl="2">
      <w:start w:val="1"/>
      <w:numFmt w:val="bullet"/>
      <w:lvlText w:val="•"/>
      <w:lvlJc w:val="left"/>
      <w:pPr>
        <w:ind w:left="2508" w:hanging="360"/>
      </w:pPr>
      <w:rPr>
        <w:rFonts w:ascii="Arial" w:eastAsia="Arial" w:hAnsi="Arial" w:cs="Arial"/>
      </w:rPr>
    </w:lvl>
    <w:lvl w:ilvl="3">
      <w:start w:val="1"/>
      <w:numFmt w:val="bullet"/>
      <w:lvlText w:val="•"/>
      <w:lvlJc w:val="left"/>
      <w:pPr>
        <w:ind w:left="3228" w:hanging="360"/>
      </w:pPr>
      <w:rPr>
        <w:rFonts w:ascii="Arial" w:eastAsia="Arial" w:hAnsi="Arial" w:cs="Arial"/>
      </w:rPr>
    </w:lvl>
    <w:lvl w:ilvl="4">
      <w:start w:val="1"/>
      <w:numFmt w:val="bullet"/>
      <w:lvlText w:val="•"/>
      <w:lvlJc w:val="left"/>
      <w:pPr>
        <w:ind w:left="3948" w:hanging="360"/>
      </w:pPr>
      <w:rPr>
        <w:rFonts w:ascii="Arial" w:eastAsia="Arial" w:hAnsi="Arial" w:cs="Arial"/>
      </w:rPr>
    </w:lvl>
    <w:lvl w:ilvl="5">
      <w:start w:val="1"/>
      <w:numFmt w:val="bullet"/>
      <w:lvlText w:val="•"/>
      <w:lvlJc w:val="left"/>
      <w:pPr>
        <w:ind w:left="4668" w:hanging="360"/>
      </w:pPr>
      <w:rPr>
        <w:rFonts w:ascii="Arial" w:eastAsia="Arial" w:hAnsi="Arial" w:cs="Arial"/>
      </w:rPr>
    </w:lvl>
    <w:lvl w:ilvl="6">
      <w:start w:val="1"/>
      <w:numFmt w:val="bullet"/>
      <w:lvlText w:val="•"/>
      <w:lvlJc w:val="left"/>
      <w:pPr>
        <w:ind w:left="5388" w:hanging="360"/>
      </w:pPr>
      <w:rPr>
        <w:rFonts w:ascii="Arial" w:eastAsia="Arial" w:hAnsi="Arial" w:cs="Arial"/>
      </w:rPr>
    </w:lvl>
    <w:lvl w:ilvl="7">
      <w:start w:val="1"/>
      <w:numFmt w:val="bullet"/>
      <w:lvlText w:val="•"/>
      <w:lvlJc w:val="left"/>
      <w:pPr>
        <w:ind w:left="6108" w:hanging="360"/>
      </w:pPr>
      <w:rPr>
        <w:rFonts w:ascii="Arial" w:eastAsia="Arial" w:hAnsi="Arial" w:cs="Arial"/>
      </w:rPr>
    </w:lvl>
    <w:lvl w:ilvl="8">
      <w:start w:val="1"/>
      <w:numFmt w:val="bullet"/>
      <w:lvlText w:val="•"/>
      <w:lvlJc w:val="left"/>
      <w:pPr>
        <w:ind w:left="6828" w:hanging="360"/>
      </w:pPr>
      <w:rPr>
        <w:rFonts w:ascii="Arial" w:eastAsia="Arial" w:hAnsi="Arial" w:cs="Arial"/>
      </w:rPr>
    </w:lvl>
  </w:abstractNum>
  <w:abstractNum w:abstractNumId="38" w15:restartNumberingAfterBreak="0">
    <w:nsid w:val="6D1B6358"/>
    <w:multiLevelType w:val="multilevel"/>
    <w:tmpl w:val="EA1E3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AA67E67"/>
    <w:multiLevelType w:val="hybridMultilevel"/>
    <w:tmpl w:val="3850E3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CB2860"/>
    <w:multiLevelType w:val="hybridMultilevel"/>
    <w:tmpl w:val="62C22CC8"/>
    <w:lvl w:ilvl="0" w:tplc="4EF2F040">
      <w:start w:val="1"/>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E4A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2481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A6F9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EA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5A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F496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F65C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F6F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18"/>
  </w:num>
  <w:num w:numId="3">
    <w:abstractNumId w:val="32"/>
  </w:num>
  <w:num w:numId="4">
    <w:abstractNumId w:val="10"/>
  </w:num>
  <w:num w:numId="5">
    <w:abstractNumId w:val="31"/>
  </w:num>
  <w:num w:numId="6">
    <w:abstractNumId w:val="29"/>
  </w:num>
  <w:num w:numId="7">
    <w:abstractNumId w:val="23"/>
  </w:num>
  <w:num w:numId="8">
    <w:abstractNumId w:val="39"/>
  </w:num>
  <w:num w:numId="9">
    <w:abstractNumId w:val="34"/>
  </w:num>
  <w:num w:numId="10">
    <w:abstractNumId w:val="40"/>
  </w:num>
  <w:num w:numId="11">
    <w:abstractNumId w:val="0"/>
  </w:num>
  <w:num w:numId="12">
    <w:abstractNumId w:val="1"/>
  </w:num>
  <w:num w:numId="13">
    <w:abstractNumId w:val="2"/>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7"/>
  </w:num>
  <w:num w:numId="16">
    <w:abstractNumId w:val="22"/>
  </w:num>
  <w:num w:numId="17">
    <w:abstractNumId w:val="9"/>
  </w:num>
  <w:num w:numId="18">
    <w:abstractNumId w:val="3"/>
  </w:num>
  <w:num w:numId="19">
    <w:abstractNumId w:val="4"/>
  </w:num>
  <w:num w:numId="20">
    <w:abstractNumId w:val="5"/>
  </w:num>
  <w:num w:numId="21">
    <w:abstractNumId w:val="6"/>
  </w:num>
  <w:num w:numId="22">
    <w:abstractNumId w:val="19"/>
  </w:num>
  <w:num w:numId="23">
    <w:abstractNumId w:val="14"/>
  </w:num>
  <w:num w:numId="24">
    <w:abstractNumId w:val="25"/>
  </w:num>
  <w:num w:numId="25">
    <w:abstractNumId w:val="15"/>
  </w:num>
  <w:num w:numId="26">
    <w:abstractNumId w:val="20"/>
  </w:num>
  <w:num w:numId="27">
    <w:abstractNumId w:val="8"/>
  </w:num>
  <w:num w:numId="28">
    <w:abstractNumId w:val="24"/>
  </w:num>
  <w:num w:numId="29">
    <w:abstractNumId w:val="16"/>
  </w:num>
  <w:num w:numId="30">
    <w:abstractNumId w:val="17"/>
  </w:num>
  <w:num w:numId="31">
    <w:abstractNumId w:val="12"/>
  </w:num>
  <w:num w:numId="32">
    <w:abstractNumId w:val="35"/>
  </w:num>
  <w:num w:numId="33">
    <w:abstractNumId w:val="27"/>
  </w:num>
  <w:num w:numId="34">
    <w:abstractNumId w:val="30"/>
  </w:num>
  <w:num w:numId="35">
    <w:abstractNumId w:val="11"/>
  </w:num>
  <w:num w:numId="36">
    <w:abstractNumId w:val="28"/>
  </w:num>
  <w:num w:numId="37">
    <w:abstractNumId w:val="13"/>
  </w:num>
  <w:num w:numId="38">
    <w:abstractNumId w:val="26"/>
  </w:num>
  <w:num w:numId="39">
    <w:abstractNumId w:val="38"/>
  </w:num>
  <w:num w:numId="40">
    <w:abstractNumId w:val="21"/>
  </w:num>
  <w:num w:numId="41">
    <w:abstractNumId w:val="3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73"/>
    <w:rsid w:val="00001B00"/>
    <w:rsid w:val="00002D8A"/>
    <w:rsid w:val="00003C12"/>
    <w:rsid w:val="00013AA6"/>
    <w:rsid w:val="00017C5B"/>
    <w:rsid w:val="00021C78"/>
    <w:rsid w:val="00024640"/>
    <w:rsid w:val="00025FF4"/>
    <w:rsid w:val="0003022D"/>
    <w:rsid w:val="0003105E"/>
    <w:rsid w:val="00031E93"/>
    <w:rsid w:val="00033B8A"/>
    <w:rsid w:val="00033FE6"/>
    <w:rsid w:val="000367C7"/>
    <w:rsid w:val="00041DE3"/>
    <w:rsid w:val="000563D4"/>
    <w:rsid w:val="0005653A"/>
    <w:rsid w:val="0006036E"/>
    <w:rsid w:val="000618AF"/>
    <w:rsid w:val="000641BD"/>
    <w:rsid w:val="00066043"/>
    <w:rsid w:val="00074E8E"/>
    <w:rsid w:val="000754BF"/>
    <w:rsid w:val="00082023"/>
    <w:rsid w:val="00082432"/>
    <w:rsid w:val="00082543"/>
    <w:rsid w:val="000844A0"/>
    <w:rsid w:val="00086FBC"/>
    <w:rsid w:val="00087221"/>
    <w:rsid w:val="00087973"/>
    <w:rsid w:val="000924DF"/>
    <w:rsid w:val="000973F2"/>
    <w:rsid w:val="000A6D91"/>
    <w:rsid w:val="000B316A"/>
    <w:rsid w:val="000B442F"/>
    <w:rsid w:val="000C35D2"/>
    <w:rsid w:val="000C4D4F"/>
    <w:rsid w:val="000D1D4E"/>
    <w:rsid w:val="000E2934"/>
    <w:rsid w:val="000E3855"/>
    <w:rsid w:val="000E59A7"/>
    <w:rsid w:val="000E713B"/>
    <w:rsid w:val="00106C0E"/>
    <w:rsid w:val="001123CF"/>
    <w:rsid w:val="0011570E"/>
    <w:rsid w:val="001169A4"/>
    <w:rsid w:val="0013093C"/>
    <w:rsid w:val="00132892"/>
    <w:rsid w:val="001329D1"/>
    <w:rsid w:val="001365EB"/>
    <w:rsid w:val="0014049C"/>
    <w:rsid w:val="001404CF"/>
    <w:rsid w:val="00144229"/>
    <w:rsid w:val="001507E3"/>
    <w:rsid w:val="00152452"/>
    <w:rsid w:val="001536CD"/>
    <w:rsid w:val="00153DD8"/>
    <w:rsid w:val="00154773"/>
    <w:rsid w:val="00156CAB"/>
    <w:rsid w:val="00160EE1"/>
    <w:rsid w:val="00171518"/>
    <w:rsid w:val="00174F9D"/>
    <w:rsid w:val="0017685F"/>
    <w:rsid w:val="00185F53"/>
    <w:rsid w:val="00186A6A"/>
    <w:rsid w:val="00195E51"/>
    <w:rsid w:val="001A2BF2"/>
    <w:rsid w:val="001A496F"/>
    <w:rsid w:val="001A65D1"/>
    <w:rsid w:val="001B2695"/>
    <w:rsid w:val="001B6D0A"/>
    <w:rsid w:val="001C71B2"/>
    <w:rsid w:val="001E005E"/>
    <w:rsid w:val="001E4503"/>
    <w:rsid w:val="001E695F"/>
    <w:rsid w:val="001F2620"/>
    <w:rsid w:val="00205422"/>
    <w:rsid w:val="00213F95"/>
    <w:rsid w:val="00213FAF"/>
    <w:rsid w:val="002172F1"/>
    <w:rsid w:val="0021730D"/>
    <w:rsid w:val="00217F31"/>
    <w:rsid w:val="00220EAB"/>
    <w:rsid w:val="00226389"/>
    <w:rsid w:val="00227E36"/>
    <w:rsid w:val="00231E73"/>
    <w:rsid w:val="0023359D"/>
    <w:rsid w:val="00234EAF"/>
    <w:rsid w:val="00236850"/>
    <w:rsid w:val="00236A0C"/>
    <w:rsid w:val="002622DA"/>
    <w:rsid w:val="00281904"/>
    <w:rsid w:val="00294A14"/>
    <w:rsid w:val="002956AA"/>
    <w:rsid w:val="002A5738"/>
    <w:rsid w:val="002A6180"/>
    <w:rsid w:val="002A6F15"/>
    <w:rsid w:val="002A7FDE"/>
    <w:rsid w:val="002B0F08"/>
    <w:rsid w:val="002B40B6"/>
    <w:rsid w:val="002B765C"/>
    <w:rsid w:val="002C01D0"/>
    <w:rsid w:val="002C31ED"/>
    <w:rsid w:val="002D50AF"/>
    <w:rsid w:val="002D6F94"/>
    <w:rsid w:val="002E1747"/>
    <w:rsid w:val="002E4602"/>
    <w:rsid w:val="002F1A6C"/>
    <w:rsid w:val="002F2F66"/>
    <w:rsid w:val="002F6272"/>
    <w:rsid w:val="002F66B3"/>
    <w:rsid w:val="002F752C"/>
    <w:rsid w:val="002F7989"/>
    <w:rsid w:val="00302910"/>
    <w:rsid w:val="00305C37"/>
    <w:rsid w:val="00306E4A"/>
    <w:rsid w:val="00314940"/>
    <w:rsid w:val="003211E6"/>
    <w:rsid w:val="00321BD2"/>
    <w:rsid w:val="00321D6A"/>
    <w:rsid w:val="00322820"/>
    <w:rsid w:val="00336AF1"/>
    <w:rsid w:val="00346B22"/>
    <w:rsid w:val="00367B58"/>
    <w:rsid w:val="003700C2"/>
    <w:rsid w:val="003730A7"/>
    <w:rsid w:val="00374B85"/>
    <w:rsid w:val="003870D7"/>
    <w:rsid w:val="00387346"/>
    <w:rsid w:val="00392622"/>
    <w:rsid w:val="00396F7E"/>
    <w:rsid w:val="003A3ED1"/>
    <w:rsid w:val="003A53ED"/>
    <w:rsid w:val="003A5C0F"/>
    <w:rsid w:val="003A5E21"/>
    <w:rsid w:val="003B099E"/>
    <w:rsid w:val="003B390F"/>
    <w:rsid w:val="003B41CF"/>
    <w:rsid w:val="003B4792"/>
    <w:rsid w:val="003B6328"/>
    <w:rsid w:val="003C0575"/>
    <w:rsid w:val="003C34C2"/>
    <w:rsid w:val="003C438F"/>
    <w:rsid w:val="003C4A9B"/>
    <w:rsid w:val="003C709A"/>
    <w:rsid w:val="003D1E96"/>
    <w:rsid w:val="003D2D83"/>
    <w:rsid w:val="003D3187"/>
    <w:rsid w:val="003D7BF8"/>
    <w:rsid w:val="003E2BDC"/>
    <w:rsid w:val="003E55E2"/>
    <w:rsid w:val="003E7282"/>
    <w:rsid w:val="003E7B89"/>
    <w:rsid w:val="003F3DA8"/>
    <w:rsid w:val="003F55E1"/>
    <w:rsid w:val="003F5C87"/>
    <w:rsid w:val="003F7112"/>
    <w:rsid w:val="004067B9"/>
    <w:rsid w:val="004112FF"/>
    <w:rsid w:val="0041188C"/>
    <w:rsid w:val="00417954"/>
    <w:rsid w:val="0042075C"/>
    <w:rsid w:val="00421C57"/>
    <w:rsid w:val="00423E01"/>
    <w:rsid w:val="0042408A"/>
    <w:rsid w:val="004346ED"/>
    <w:rsid w:val="00434A70"/>
    <w:rsid w:val="00435FC6"/>
    <w:rsid w:val="004527C1"/>
    <w:rsid w:val="004543A9"/>
    <w:rsid w:val="00454DB5"/>
    <w:rsid w:val="00460F23"/>
    <w:rsid w:val="004661F2"/>
    <w:rsid w:val="004671C1"/>
    <w:rsid w:val="00467CE2"/>
    <w:rsid w:val="0047006E"/>
    <w:rsid w:val="00477BB2"/>
    <w:rsid w:val="00493D9E"/>
    <w:rsid w:val="00496783"/>
    <w:rsid w:val="004A0C99"/>
    <w:rsid w:val="004A31C7"/>
    <w:rsid w:val="004A3CB6"/>
    <w:rsid w:val="004A42E2"/>
    <w:rsid w:val="004A638C"/>
    <w:rsid w:val="004B2E33"/>
    <w:rsid w:val="004B403D"/>
    <w:rsid w:val="004B4397"/>
    <w:rsid w:val="004C1509"/>
    <w:rsid w:val="004C211B"/>
    <w:rsid w:val="004D0FFD"/>
    <w:rsid w:val="004D6359"/>
    <w:rsid w:val="004E0515"/>
    <w:rsid w:val="004E1C1F"/>
    <w:rsid w:val="004F06B4"/>
    <w:rsid w:val="004F1D45"/>
    <w:rsid w:val="0050723D"/>
    <w:rsid w:val="00515F1F"/>
    <w:rsid w:val="005253C6"/>
    <w:rsid w:val="005303A6"/>
    <w:rsid w:val="00534663"/>
    <w:rsid w:val="00540906"/>
    <w:rsid w:val="00545D3D"/>
    <w:rsid w:val="00572182"/>
    <w:rsid w:val="0057284C"/>
    <w:rsid w:val="00580ADF"/>
    <w:rsid w:val="00582AE9"/>
    <w:rsid w:val="00591723"/>
    <w:rsid w:val="005A071C"/>
    <w:rsid w:val="005A2632"/>
    <w:rsid w:val="005A2D88"/>
    <w:rsid w:val="005B1EC2"/>
    <w:rsid w:val="005B2CB2"/>
    <w:rsid w:val="005D6FE6"/>
    <w:rsid w:val="005D748B"/>
    <w:rsid w:val="005E1C0A"/>
    <w:rsid w:val="005E2431"/>
    <w:rsid w:val="005E2B67"/>
    <w:rsid w:val="005F05CD"/>
    <w:rsid w:val="005F121F"/>
    <w:rsid w:val="005F1BD5"/>
    <w:rsid w:val="005F2260"/>
    <w:rsid w:val="005F4E84"/>
    <w:rsid w:val="0060127E"/>
    <w:rsid w:val="00601BF4"/>
    <w:rsid w:val="00602BD9"/>
    <w:rsid w:val="00602E70"/>
    <w:rsid w:val="00603E44"/>
    <w:rsid w:val="00605823"/>
    <w:rsid w:val="0060584A"/>
    <w:rsid w:val="00612784"/>
    <w:rsid w:val="00615EEE"/>
    <w:rsid w:val="0061647D"/>
    <w:rsid w:val="00617025"/>
    <w:rsid w:val="00617ECC"/>
    <w:rsid w:val="0062311D"/>
    <w:rsid w:val="00626D11"/>
    <w:rsid w:val="00627F9D"/>
    <w:rsid w:val="006370A0"/>
    <w:rsid w:val="00657D9C"/>
    <w:rsid w:val="00660743"/>
    <w:rsid w:val="0066190A"/>
    <w:rsid w:val="00662EA9"/>
    <w:rsid w:val="00663477"/>
    <w:rsid w:val="00674ED3"/>
    <w:rsid w:val="0067709A"/>
    <w:rsid w:val="006809A9"/>
    <w:rsid w:val="00681F63"/>
    <w:rsid w:val="00682F0E"/>
    <w:rsid w:val="006915EA"/>
    <w:rsid w:val="006931BF"/>
    <w:rsid w:val="0069489D"/>
    <w:rsid w:val="00696650"/>
    <w:rsid w:val="00697FF0"/>
    <w:rsid w:val="006A29BF"/>
    <w:rsid w:val="006B1410"/>
    <w:rsid w:val="006D05A8"/>
    <w:rsid w:val="006D158A"/>
    <w:rsid w:val="006D3DC2"/>
    <w:rsid w:val="006D4007"/>
    <w:rsid w:val="006D5602"/>
    <w:rsid w:val="006D721F"/>
    <w:rsid w:val="006E4A56"/>
    <w:rsid w:val="006E4BBB"/>
    <w:rsid w:val="006E5BBE"/>
    <w:rsid w:val="006F0A5E"/>
    <w:rsid w:val="006F11BB"/>
    <w:rsid w:val="006F14C2"/>
    <w:rsid w:val="006F44C4"/>
    <w:rsid w:val="006F6142"/>
    <w:rsid w:val="00703EF5"/>
    <w:rsid w:val="00704B66"/>
    <w:rsid w:val="007052A7"/>
    <w:rsid w:val="00716D24"/>
    <w:rsid w:val="00717C93"/>
    <w:rsid w:val="00720347"/>
    <w:rsid w:val="00720598"/>
    <w:rsid w:val="00723BF2"/>
    <w:rsid w:val="00734D23"/>
    <w:rsid w:val="007366F2"/>
    <w:rsid w:val="00736846"/>
    <w:rsid w:val="00740999"/>
    <w:rsid w:val="00770C7C"/>
    <w:rsid w:val="007765E2"/>
    <w:rsid w:val="00777F0E"/>
    <w:rsid w:val="007812DB"/>
    <w:rsid w:val="00785C6C"/>
    <w:rsid w:val="00785E34"/>
    <w:rsid w:val="00787A98"/>
    <w:rsid w:val="00787FCC"/>
    <w:rsid w:val="007950F1"/>
    <w:rsid w:val="00795BAE"/>
    <w:rsid w:val="007A2108"/>
    <w:rsid w:val="007A3691"/>
    <w:rsid w:val="007A3CF4"/>
    <w:rsid w:val="007B25C6"/>
    <w:rsid w:val="007B31D1"/>
    <w:rsid w:val="007B37C1"/>
    <w:rsid w:val="007B5CDF"/>
    <w:rsid w:val="007C2C2B"/>
    <w:rsid w:val="007C3F05"/>
    <w:rsid w:val="007D1ECF"/>
    <w:rsid w:val="007D243E"/>
    <w:rsid w:val="007E1ABA"/>
    <w:rsid w:val="007F6162"/>
    <w:rsid w:val="008000A1"/>
    <w:rsid w:val="008030A0"/>
    <w:rsid w:val="00803196"/>
    <w:rsid w:val="00805E18"/>
    <w:rsid w:val="00806EA7"/>
    <w:rsid w:val="00810804"/>
    <w:rsid w:val="00812A91"/>
    <w:rsid w:val="00821F92"/>
    <w:rsid w:val="00823997"/>
    <w:rsid w:val="008278C7"/>
    <w:rsid w:val="008303F0"/>
    <w:rsid w:val="00833E82"/>
    <w:rsid w:val="00835D86"/>
    <w:rsid w:val="00841724"/>
    <w:rsid w:val="008443DA"/>
    <w:rsid w:val="00844C5B"/>
    <w:rsid w:val="00847995"/>
    <w:rsid w:val="00850F87"/>
    <w:rsid w:val="00853BDD"/>
    <w:rsid w:val="008558FA"/>
    <w:rsid w:val="00856A67"/>
    <w:rsid w:val="008577A8"/>
    <w:rsid w:val="00861003"/>
    <w:rsid w:val="0086454C"/>
    <w:rsid w:val="00871228"/>
    <w:rsid w:val="00873C53"/>
    <w:rsid w:val="008750C5"/>
    <w:rsid w:val="00882CDA"/>
    <w:rsid w:val="0088311E"/>
    <w:rsid w:val="008943D2"/>
    <w:rsid w:val="008959B5"/>
    <w:rsid w:val="00895F76"/>
    <w:rsid w:val="00897288"/>
    <w:rsid w:val="008A3E0B"/>
    <w:rsid w:val="008A53C9"/>
    <w:rsid w:val="008A659A"/>
    <w:rsid w:val="008B399B"/>
    <w:rsid w:val="008B420C"/>
    <w:rsid w:val="008B4E51"/>
    <w:rsid w:val="008B66A0"/>
    <w:rsid w:val="008C20AB"/>
    <w:rsid w:val="008D2564"/>
    <w:rsid w:val="008E1644"/>
    <w:rsid w:val="008F43B7"/>
    <w:rsid w:val="008F53A1"/>
    <w:rsid w:val="008F600C"/>
    <w:rsid w:val="008F770B"/>
    <w:rsid w:val="00903E76"/>
    <w:rsid w:val="00906113"/>
    <w:rsid w:val="00906369"/>
    <w:rsid w:val="009068BE"/>
    <w:rsid w:val="00912ECE"/>
    <w:rsid w:val="00913147"/>
    <w:rsid w:val="009144B9"/>
    <w:rsid w:val="00916B24"/>
    <w:rsid w:val="00920A79"/>
    <w:rsid w:val="00922125"/>
    <w:rsid w:val="00922181"/>
    <w:rsid w:val="0092612B"/>
    <w:rsid w:val="00926FA3"/>
    <w:rsid w:val="009303B9"/>
    <w:rsid w:val="00930F86"/>
    <w:rsid w:val="0093205E"/>
    <w:rsid w:val="00932D00"/>
    <w:rsid w:val="0093494C"/>
    <w:rsid w:val="0093732A"/>
    <w:rsid w:val="00946A92"/>
    <w:rsid w:val="00947B2E"/>
    <w:rsid w:val="0095567A"/>
    <w:rsid w:val="009655C1"/>
    <w:rsid w:val="00965D78"/>
    <w:rsid w:val="00976F1E"/>
    <w:rsid w:val="00977815"/>
    <w:rsid w:val="00986942"/>
    <w:rsid w:val="0099261C"/>
    <w:rsid w:val="0099314A"/>
    <w:rsid w:val="009956C5"/>
    <w:rsid w:val="009A7E76"/>
    <w:rsid w:val="009B4942"/>
    <w:rsid w:val="009B4AE9"/>
    <w:rsid w:val="009B5D47"/>
    <w:rsid w:val="009B5D99"/>
    <w:rsid w:val="009C39FF"/>
    <w:rsid w:val="009C53CA"/>
    <w:rsid w:val="009D046A"/>
    <w:rsid w:val="009D42B8"/>
    <w:rsid w:val="009E2717"/>
    <w:rsid w:val="00A0330C"/>
    <w:rsid w:val="00A11E30"/>
    <w:rsid w:val="00A22A4D"/>
    <w:rsid w:val="00A3603C"/>
    <w:rsid w:val="00A50F73"/>
    <w:rsid w:val="00A56075"/>
    <w:rsid w:val="00A64CFE"/>
    <w:rsid w:val="00A663AA"/>
    <w:rsid w:val="00A73FC7"/>
    <w:rsid w:val="00A769AB"/>
    <w:rsid w:val="00A77CA4"/>
    <w:rsid w:val="00A93D7A"/>
    <w:rsid w:val="00AA19FC"/>
    <w:rsid w:val="00AA3058"/>
    <w:rsid w:val="00AA3ABE"/>
    <w:rsid w:val="00AA59F5"/>
    <w:rsid w:val="00AA63A4"/>
    <w:rsid w:val="00AA6E50"/>
    <w:rsid w:val="00AB1889"/>
    <w:rsid w:val="00AB3431"/>
    <w:rsid w:val="00AB3D0E"/>
    <w:rsid w:val="00AB52BC"/>
    <w:rsid w:val="00AB7424"/>
    <w:rsid w:val="00AC0062"/>
    <w:rsid w:val="00AC4413"/>
    <w:rsid w:val="00AC4BA9"/>
    <w:rsid w:val="00AC6832"/>
    <w:rsid w:val="00AD20A2"/>
    <w:rsid w:val="00AD27C2"/>
    <w:rsid w:val="00AE0CEC"/>
    <w:rsid w:val="00AE15EB"/>
    <w:rsid w:val="00AE5EEC"/>
    <w:rsid w:val="00AF0D03"/>
    <w:rsid w:val="00AF11A9"/>
    <w:rsid w:val="00AF5FE7"/>
    <w:rsid w:val="00B036A5"/>
    <w:rsid w:val="00B05152"/>
    <w:rsid w:val="00B100E2"/>
    <w:rsid w:val="00B12B02"/>
    <w:rsid w:val="00B15AC0"/>
    <w:rsid w:val="00B17C48"/>
    <w:rsid w:val="00B25610"/>
    <w:rsid w:val="00B277B1"/>
    <w:rsid w:val="00B336CD"/>
    <w:rsid w:val="00B36DDB"/>
    <w:rsid w:val="00B450A0"/>
    <w:rsid w:val="00B541B5"/>
    <w:rsid w:val="00B54FC2"/>
    <w:rsid w:val="00B606B7"/>
    <w:rsid w:val="00B6588D"/>
    <w:rsid w:val="00B66999"/>
    <w:rsid w:val="00B71720"/>
    <w:rsid w:val="00B725EB"/>
    <w:rsid w:val="00B774E4"/>
    <w:rsid w:val="00B82758"/>
    <w:rsid w:val="00B85360"/>
    <w:rsid w:val="00B867CA"/>
    <w:rsid w:val="00B9118D"/>
    <w:rsid w:val="00B93197"/>
    <w:rsid w:val="00B9584D"/>
    <w:rsid w:val="00B97DCC"/>
    <w:rsid w:val="00BA4C7A"/>
    <w:rsid w:val="00BA653C"/>
    <w:rsid w:val="00BB0A0D"/>
    <w:rsid w:val="00BB3A75"/>
    <w:rsid w:val="00BC06A3"/>
    <w:rsid w:val="00BC3CB4"/>
    <w:rsid w:val="00BC4351"/>
    <w:rsid w:val="00BC4410"/>
    <w:rsid w:val="00BC7794"/>
    <w:rsid w:val="00BD2B06"/>
    <w:rsid w:val="00BD6099"/>
    <w:rsid w:val="00BD62BD"/>
    <w:rsid w:val="00BD653C"/>
    <w:rsid w:val="00BD6604"/>
    <w:rsid w:val="00BD796E"/>
    <w:rsid w:val="00C0020D"/>
    <w:rsid w:val="00C05EB0"/>
    <w:rsid w:val="00C06615"/>
    <w:rsid w:val="00C12451"/>
    <w:rsid w:val="00C21CB7"/>
    <w:rsid w:val="00C2205C"/>
    <w:rsid w:val="00C37B1A"/>
    <w:rsid w:val="00C53A28"/>
    <w:rsid w:val="00C569D6"/>
    <w:rsid w:val="00C6005B"/>
    <w:rsid w:val="00C6110B"/>
    <w:rsid w:val="00C6139C"/>
    <w:rsid w:val="00C67235"/>
    <w:rsid w:val="00C67ED5"/>
    <w:rsid w:val="00C7398E"/>
    <w:rsid w:val="00C81F38"/>
    <w:rsid w:val="00C82CC6"/>
    <w:rsid w:val="00C83CD2"/>
    <w:rsid w:val="00C84E56"/>
    <w:rsid w:val="00C85D41"/>
    <w:rsid w:val="00C87C1D"/>
    <w:rsid w:val="00C96921"/>
    <w:rsid w:val="00CA1C68"/>
    <w:rsid w:val="00CA40C6"/>
    <w:rsid w:val="00CA7734"/>
    <w:rsid w:val="00CC475A"/>
    <w:rsid w:val="00CE0305"/>
    <w:rsid w:val="00CE353E"/>
    <w:rsid w:val="00CE523D"/>
    <w:rsid w:val="00CF2616"/>
    <w:rsid w:val="00CF50E2"/>
    <w:rsid w:val="00D005CE"/>
    <w:rsid w:val="00D10F19"/>
    <w:rsid w:val="00D13EF3"/>
    <w:rsid w:val="00D23CCA"/>
    <w:rsid w:val="00D24BA5"/>
    <w:rsid w:val="00D2544D"/>
    <w:rsid w:val="00D26693"/>
    <w:rsid w:val="00D30B27"/>
    <w:rsid w:val="00D3294B"/>
    <w:rsid w:val="00D32A1D"/>
    <w:rsid w:val="00D34A11"/>
    <w:rsid w:val="00D40794"/>
    <w:rsid w:val="00D41E0E"/>
    <w:rsid w:val="00D42D7B"/>
    <w:rsid w:val="00D469B1"/>
    <w:rsid w:val="00D500A1"/>
    <w:rsid w:val="00D511C3"/>
    <w:rsid w:val="00D60779"/>
    <w:rsid w:val="00D72CAA"/>
    <w:rsid w:val="00D73C6F"/>
    <w:rsid w:val="00D75BD3"/>
    <w:rsid w:val="00D8145E"/>
    <w:rsid w:val="00D83EC8"/>
    <w:rsid w:val="00D93BDC"/>
    <w:rsid w:val="00DA236A"/>
    <w:rsid w:val="00DB045F"/>
    <w:rsid w:val="00DB56C3"/>
    <w:rsid w:val="00DB69CE"/>
    <w:rsid w:val="00DB7722"/>
    <w:rsid w:val="00DC58FD"/>
    <w:rsid w:val="00DC7D69"/>
    <w:rsid w:val="00DD07E4"/>
    <w:rsid w:val="00DD1DFD"/>
    <w:rsid w:val="00DD1EAC"/>
    <w:rsid w:val="00DD5FA4"/>
    <w:rsid w:val="00DF1B61"/>
    <w:rsid w:val="00DF3BC8"/>
    <w:rsid w:val="00E00726"/>
    <w:rsid w:val="00E02070"/>
    <w:rsid w:val="00E03D38"/>
    <w:rsid w:val="00E162DD"/>
    <w:rsid w:val="00E201B3"/>
    <w:rsid w:val="00E20F3B"/>
    <w:rsid w:val="00E235B7"/>
    <w:rsid w:val="00E24483"/>
    <w:rsid w:val="00E30795"/>
    <w:rsid w:val="00E30D2F"/>
    <w:rsid w:val="00E54C42"/>
    <w:rsid w:val="00E561AE"/>
    <w:rsid w:val="00E56328"/>
    <w:rsid w:val="00E61FD8"/>
    <w:rsid w:val="00E65723"/>
    <w:rsid w:val="00E67CB7"/>
    <w:rsid w:val="00E81E78"/>
    <w:rsid w:val="00E85674"/>
    <w:rsid w:val="00E85E02"/>
    <w:rsid w:val="00E919D8"/>
    <w:rsid w:val="00E95E4F"/>
    <w:rsid w:val="00EA72E9"/>
    <w:rsid w:val="00EB468E"/>
    <w:rsid w:val="00EB4F1D"/>
    <w:rsid w:val="00EB58F2"/>
    <w:rsid w:val="00ED1457"/>
    <w:rsid w:val="00ED7A5D"/>
    <w:rsid w:val="00EE36BE"/>
    <w:rsid w:val="00EE7615"/>
    <w:rsid w:val="00EF041F"/>
    <w:rsid w:val="00EF35C7"/>
    <w:rsid w:val="00F04F2B"/>
    <w:rsid w:val="00F1154A"/>
    <w:rsid w:val="00F11E7B"/>
    <w:rsid w:val="00F12431"/>
    <w:rsid w:val="00F17DFE"/>
    <w:rsid w:val="00F24350"/>
    <w:rsid w:val="00F50E0C"/>
    <w:rsid w:val="00F5371D"/>
    <w:rsid w:val="00F555B4"/>
    <w:rsid w:val="00F5707F"/>
    <w:rsid w:val="00F6352B"/>
    <w:rsid w:val="00F71AAF"/>
    <w:rsid w:val="00F71D1C"/>
    <w:rsid w:val="00F851C9"/>
    <w:rsid w:val="00F8735F"/>
    <w:rsid w:val="00F8760D"/>
    <w:rsid w:val="00F915F6"/>
    <w:rsid w:val="00F92640"/>
    <w:rsid w:val="00F94290"/>
    <w:rsid w:val="00F96D8A"/>
    <w:rsid w:val="00FA021F"/>
    <w:rsid w:val="00FA0E4A"/>
    <w:rsid w:val="00FA39C9"/>
    <w:rsid w:val="00FA3B2A"/>
    <w:rsid w:val="00FA5AB9"/>
    <w:rsid w:val="00FA6FE1"/>
    <w:rsid w:val="00FA789E"/>
    <w:rsid w:val="00FB4DB9"/>
    <w:rsid w:val="00FB4FF0"/>
    <w:rsid w:val="00FC0CA3"/>
    <w:rsid w:val="00FE2868"/>
    <w:rsid w:val="00FE29BF"/>
    <w:rsid w:val="00FE5834"/>
    <w:rsid w:val="00FF06E9"/>
    <w:rsid w:val="00FF29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8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E73"/>
    <w:rPr>
      <w:rFonts w:ascii="Arial" w:eastAsia="Calibri" w:hAnsi="Arial" w:cs="Times New Roman"/>
      <w:sz w:val="24"/>
    </w:rPr>
  </w:style>
  <w:style w:type="paragraph" w:styleId="Ttulo1">
    <w:name w:val="heading 1"/>
    <w:basedOn w:val="Normal"/>
    <w:next w:val="Normal"/>
    <w:link w:val="Ttulo1Car"/>
    <w:qFormat/>
    <w:rsid w:val="00231E73"/>
    <w:pPr>
      <w:keepNext/>
      <w:spacing w:after="0" w:line="240" w:lineRule="auto"/>
      <w:outlineLvl w:val="0"/>
    </w:pPr>
    <w:rPr>
      <w:rFonts w:eastAsia="Times New Roman"/>
      <w:b/>
      <w:sz w:val="28"/>
      <w:szCs w:val="20"/>
      <w:lang w:val="es-ES" w:eastAsia="es-ES"/>
    </w:rPr>
  </w:style>
  <w:style w:type="paragraph" w:styleId="Ttulo2">
    <w:name w:val="heading 2"/>
    <w:basedOn w:val="Normal"/>
    <w:next w:val="Normal"/>
    <w:link w:val="Ttulo2Car"/>
    <w:uiPriority w:val="9"/>
    <w:unhideWhenUsed/>
    <w:qFormat/>
    <w:rsid w:val="00FA02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15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1E73"/>
    <w:rPr>
      <w:rFonts w:ascii="Arial" w:eastAsia="Times New Roman" w:hAnsi="Arial" w:cs="Times New Roman"/>
      <w:b/>
      <w:sz w:val="28"/>
      <w:szCs w:val="20"/>
      <w:lang w:val="es-ES" w:eastAsia="es-ES"/>
    </w:rPr>
  </w:style>
  <w:style w:type="paragraph" w:styleId="Textoindependiente">
    <w:name w:val="Body Text"/>
    <w:basedOn w:val="Normal"/>
    <w:link w:val="TextoindependienteCar"/>
    <w:rsid w:val="00231E73"/>
    <w:pPr>
      <w:spacing w:after="0" w:line="240" w:lineRule="auto"/>
    </w:pPr>
    <w:rPr>
      <w:rFonts w:eastAsia="Times New Roman"/>
      <w:szCs w:val="20"/>
      <w:lang w:val="es-ES" w:eastAsia="es-ES"/>
    </w:rPr>
  </w:style>
  <w:style w:type="character" w:customStyle="1" w:styleId="TextoindependienteCar">
    <w:name w:val="Texto independiente Car"/>
    <w:basedOn w:val="Fuentedeprrafopredeter"/>
    <w:link w:val="Textoindependiente"/>
    <w:rsid w:val="00231E73"/>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rsid w:val="00B100E2"/>
    <w:pPr>
      <w:spacing w:after="120" w:line="480" w:lineRule="auto"/>
    </w:pPr>
  </w:style>
  <w:style w:type="character" w:customStyle="1" w:styleId="Textoindependiente2Car">
    <w:name w:val="Texto independiente 2 Car"/>
    <w:basedOn w:val="Fuentedeprrafopredeter"/>
    <w:link w:val="Textoindependiente2"/>
    <w:uiPriority w:val="99"/>
    <w:semiHidden/>
    <w:rsid w:val="00B100E2"/>
    <w:rPr>
      <w:rFonts w:ascii="Arial" w:eastAsia="Calibri" w:hAnsi="Arial" w:cs="Times New Roman"/>
      <w:sz w:val="24"/>
    </w:rPr>
  </w:style>
  <w:style w:type="paragraph" w:customStyle="1" w:styleId="Default">
    <w:name w:val="Default"/>
    <w:rsid w:val="004112F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435FC6"/>
    <w:rPr>
      <w:color w:val="0000FF" w:themeColor="hyperlink"/>
      <w:u w:val="single"/>
    </w:rPr>
  </w:style>
  <w:style w:type="character" w:customStyle="1" w:styleId="Ttulo2Car">
    <w:name w:val="Título 2 Car"/>
    <w:basedOn w:val="Fuentedeprrafopredeter"/>
    <w:link w:val="Ttulo2"/>
    <w:uiPriority w:val="9"/>
    <w:rsid w:val="00FA021F"/>
    <w:rPr>
      <w:rFonts w:asciiTheme="majorHAnsi" w:eastAsiaTheme="majorEastAsia" w:hAnsiTheme="majorHAnsi" w:cstheme="majorBidi"/>
      <w:b/>
      <w:bCs/>
      <w:color w:val="4F81BD" w:themeColor="accent1"/>
      <w:sz w:val="26"/>
      <w:szCs w:val="26"/>
    </w:rPr>
  </w:style>
  <w:style w:type="paragraph" w:styleId="Sinespaciado">
    <w:name w:val="No Spacing"/>
    <w:link w:val="SinespaciadoCar"/>
    <w:uiPriority w:val="1"/>
    <w:qFormat/>
    <w:rsid w:val="00D41E0E"/>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41E0E"/>
    <w:rPr>
      <w:rFonts w:ascii="Calibri" w:eastAsia="Times New Roman" w:hAnsi="Calibri" w:cs="Times New Roman"/>
      <w:lang w:val="es-ES"/>
    </w:rPr>
  </w:style>
  <w:style w:type="character" w:customStyle="1" w:styleId="A3">
    <w:name w:val="A3"/>
    <w:uiPriority w:val="99"/>
    <w:rsid w:val="00CA40C6"/>
    <w:rPr>
      <w:rFonts w:cs="Helvetica Neue"/>
      <w:color w:val="000000"/>
      <w:sz w:val="48"/>
      <w:szCs w:val="48"/>
    </w:rPr>
  </w:style>
  <w:style w:type="paragraph" w:styleId="Encabezado">
    <w:name w:val="header"/>
    <w:basedOn w:val="Normal"/>
    <w:link w:val="EncabezadoCar"/>
    <w:uiPriority w:val="99"/>
    <w:unhideWhenUsed/>
    <w:rsid w:val="00CA40C6"/>
    <w:pPr>
      <w:tabs>
        <w:tab w:val="center" w:pos="4419"/>
        <w:tab w:val="right" w:pos="8838"/>
      </w:tabs>
      <w:spacing w:after="0" w:line="240" w:lineRule="auto"/>
    </w:pPr>
    <w:rPr>
      <w:rFonts w:asciiTheme="minorHAnsi" w:eastAsiaTheme="minorHAnsi" w:hAnsiTheme="minorHAnsi" w:cstheme="minorBidi"/>
      <w:sz w:val="22"/>
    </w:rPr>
  </w:style>
  <w:style w:type="character" w:customStyle="1" w:styleId="EncabezadoCar">
    <w:name w:val="Encabezado Car"/>
    <w:basedOn w:val="Fuentedeprrafopredeter"/>
    <w:link w:val="Encabezado"/>
    <w:uiPriority w:val="99"/>
    <w:rsid w:val="00CA40C6"/>
  </w:style>
  <w:style w:type="paragraph" w:styleId="Piedepgina">
    <w:name w:val="footer"/>
    <w:basedOn w:val="Normal"/>
    <w:link w:val="PiedepginaCar"/>
    <w:uiPriority w:val="99"/>
    <w:unhideWhenUsed/>
    <w:rsid w:val="00CA4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0C6"/>
    <w:rPr>
      <w:rFonts w:ascii="Arial" w:eastAsia="Calibri" w:hAnsi="Arial" w:cs="Times New Roman"/>
      <w:sz w:val="24"/>
    </w:rPr>
  </w:style>
  <w:style w:type="character" w:styleId="Refdecomentario">
    <w:name w:val="annotation reference"/>
    <w:basedOn w:val="Fuentedeprrafopredeter"/>
    <w:uiPriority w:val="99"/>
    <w:semiHidden/>
    <w:unhideWhenUsed/>
    <w:rsid w:val="006D5602"/>
    <w:rPr>
      <w:sz w:val="16"/>
      <w:szCs w:val="16"/>
    </w:rPr>
  </w:style>
  <w:style w:type="paragraph" w:styleId="Textocomentario">
    <w:name w:val="annotation text"/>
    <w:basedOn w:val="Normal"/>
    <w:link w:val="TextocomentarioCar"/>
    <w:uiPriority w:val="99"/>
    <w:unhideWhenUsed/>
    <w:rsid w:val="006D5602"/>
    <w:pPr>
      <w:spacing w:line="240" w:lineRule="auto"/>
    </w:pPr>
    <w:rPr>
      <w:sz w:val="20"/>
      <w:szCs w:val="20"/>
    </w:rPr>
  </w:style>
  <w:style w:type="character" w:customStyle="1" w:styleId="TextocomentarioCar">
    <w:name w:val="Texto comentario Car"/>
    <w:basedOn w:val="Fuentedeprrafopredeter"/>
    <w:link w:val="Textocomentario"/>
    <w:uiPriority w:val="99"/>
    <w:rsid w:val="006D5602"/>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5602"/>
    <w:rPr>
      <w:b/>
      <w:bCs/>
    </w:rPr>
  </w:style>
  <w:style w:type="character" w:customStyle="1" w:styleId="AsuntodelcomentarioCar">
    <w:name w:val="Asunto del comentario Car"/>
    <w:basedOn w:val="TextocomentarioCar"/>
    <w:link w:val="Asuntodelcomentario"/>
    <w:uiPriority w:val="99"/>
    <w:semiHidden/>
    <w:rsid w:val="006D5602"/>
    <w:rPr>
      <w:rFonts w:ascii="Arial" w:eastAsia="Calibri" w:hAnsi="Arial" w:cs="Times New Roman"/>
      <w:b/>
      <w:bCs/>
      <w:sz w:val="20"/>
      <w:szCs w:val="20"/>
    </w:rPr>
  </w:style>
  <w:style w:type="paragraph" w:styleId="Textodeglobo">
    <w:name w:val="Balloon Text"/>
    <w:basedOn w:val="Normal"/>
    <w:link w:val="TextodegloboCar"/>
    <w:uiPriority w:val="99"/>
    <w:semiHidden/>
    <w:unhideWhenUsed/>
    <w:rsid w:val="006D5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602"/>
    <w:rPr>
      <w:rFonts w:ascii="Segoe UI" w:eastAsia="Calibri" w:hAnsi="Segoe UI" w:cs="Segoe UI"/>
      <w:sz w:val="18"/>
      <w:szCs w:val="18"/>
    </w:rPr>
  </w:style>
  <w:style w:type="paragraph" w:styleId="Textonotapie">
    <w:name w:val="footnote text"/>
    <w:basedOn w:val="Normal"/>
    <w:link w:val="TextonotapieCar"/>
    <w:uiPriority w:val="99"/>
    <w:unhideWhenUsed/>
    <w:rsid w:val="002D50AF"/>
    <w:pPr>
      <w:spacing w:after="0" w:line="240" w:lineRule="auto"/>
    </w:pPr>
    <w:rPr>
      <w:rFonts w:ascii="Calibri" w:hAnsi="Calibri"/>
      <w:sz w:val="20"/>
      <w:szCs w:val="20"/>
    </w:rPr>
  </w:style>
  <w:style w:type="character" w:customStyle="1" w:styleId="TextonotapieCar">
    <w:name w:val="Texto nota pie Car"/>
    <w:basedOn w:val="Fuentedeprrafopredeter"/>
    <w:link w:val="Textonotapie"/>
    <w:uiPriority w:val="99"/>
    <w:rsid w:val="002D50AF"/>
    <w:rPr>
      <w:rFonts w:ascii="Calibri" w:eastAsia="Calibri" w:hAnsi="Calibri" w:cs="Times New Roman"/>
      <w:sz w:val="20"/>
      <w:szCs w:val="20"/>
    </w:rPr>
  </w:style>
  <w:style w:type="character" w:styleId="Refdenotaalpie">
    <w:name w:val="footnote reference"/>
    <w:uiPriority w:val="99"/>
    <w:unhideWhenUsed/>
    <w:rsid w:val="002D50AF"/>
    <w:rPr>
      <w:vertAlign w:val="superscript"/>
    </w:rPr>
  </w:style>
  <w:style w:type="paragraph" w:styleId="Prrafodelista">
    <w:name w:val="List Paragraph"/>
    <w:basedOn w:val="Normal"/>
    <w:uiPriority w:val="34"/>
    <w:qFormat/>
    <w:rsid w:val="00912ECE"/>
    <w:pPr>
      <w:spacing w:after="160" w:line="259" w:lineRule="auto"/>
      <w:ind w:left="720"/>
      <w:contextualSpacing/>
    </w:pPr>
    <w:rPr>
      <w:rFonts w:asciiTheme="minorHAnsi" w:eastAsiaTheme="minorHAnsi" w:hAnsiTheme="minorHAnsi" w:cstheme="minorBidi"/>
      <w:sz w:val="22"/>
    </w:rPr>
  </w:style>
  <w:style w:type="character" w:customStyle="1" w:styleId="Ttulo3Car">
    <w:name w:val="Título 3 Car"/>
    <w:basedOn w:val="Fuentedeprrafopredeter"/>
    <w:link w:val="Ttulo3"/>
    <w:uiPriority w:val="9"/>
    <w:rsid w:val="006915EA"/>
    <w:rPr>
      <w:rFonts w:asciiTheme="majorHAnsi" w:eastAsiaTheme="majorEastAsia" w:hAnsiTheme="majorHAnsi" w:cstheme="majorBidi"/>
      <w:b/>
      <w:bCs/>
      <w:color w:val="4F81BD" w:themeColor="accent1"/>
      <w:sz w:val="24"/>
    </w:rPr>
  </w:style>
  <w:style w:type="table" w:customStyle="1" w:styleId="Tabladecuadrcula21">
    <w:name w:val="Tabla de cuadrícula 21"/>
    <w:basedOn w:val="Tablanormal"/>
    <w:uiPriority w:val="47"/>
    <w:rsid w:val="00C613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1">
    <w:name w:val="Tabla de lista 21"/>
    <w:basedOn w:val="Tablanormal"/>
    <w:uiPriority w:val="47"/>
    <w:rsid w:val="00C613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Fuentedeprrafopredeter"/>
    <w:rsid w:val="00C6139C"/>
  </w:style>
  <w:style w:type="table" w:styleId="Tablaconcuadrcula">
    <w:name w:val="Table Grid"/>
    <w:basedOn w:val="Tablanormal"/>
    <w:uiPriority w:val="39"/>
    <w:rsid w:val="00DB69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DB69CE"/>
    <w:rPr>
      <w:b/>
      <w:bCs/>
    </w:rPr>
  </w:style>
  <w:style w:type="paragraph" w:styleId="HTMLconformatoprevio">
    <w:name w:val="HTML Preformatted"/>
    <w:basedOn w:val="Normal"/>
    <w:link w:val="HTMLconformatoprevioCar"/>
    <w:uiPriority w:val="99"/>
    <w:unhideWhenUsed/>
    <w:rsid w:val="00DB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B69CE"/>
    <w:rPr>
      <w:rFonts w:ascii="Courier New" w:eastAsia="Times New Roman" w:hAnsi="Courier New" w:cs="Courier New"/>
      <w:sz w:val="20"/>
      <w:szCs w:val="20"/>
      <w:lang w:eastAsia="es-MX"/>
    </w:rPr>
  </w:style>
  <w:style w:type="paragraph" w:styleId="Textoindependiente3">
    <w:name w:val="Body Text 3"/>
    <w:basedOn w:val="Normal"/>
    <w:link w:val="Textoindependiente3Car"/>
    <w:uiPriority w:val="99"/>
    <w:semiHidden/>
    <w:unhideWhenUsed/>
    <w:rsid w:val="001169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169A4"/>
    <w:rPr>
      <w:rFonts w:ascii="Arial" w:eastAsia="Calibri" w:hAnsi="Arial" w:cs="Times New Roman"/>
      <w:sz w:val="16"/>
      <w:szCs w:val="16"/>
    </w:rPr>
  </w:style>
  <w:style w:type="paragraph" w:styleId="NormalWeb">
    <w:name w:val="Normal (Web)"/>
    <w:basedOn w:val="Normal"/>
    <w:uiPriority w:val="99"/>
    <w:unhideWhenUsed/>
    <w:rsid w:val="001123CF"/>
    <w:pPr>
      <w:spacing w:before="100" w:beforeAutospacing="1" w:after="100" w:afterAutospacing="1" w:line="240" w:lineRule="auto"/>
    </w:pPr>
    <w:rPr>
      <w:rFonts w:ascii="Times New Roman" w:eastAsia="Times New Roman" w:hAnsi="Times New Roman"/>
      <w:szCs w:val="24"/>
      <w:lang w:val="es-ES" w:eastAsia="es-ES"/>
    </w:rPr>
  </w:style>
  <w:style w:type="character" w:styleId="Hipervnculovisitado">
    <w:name w:val="FollowedHyperlink"/>
    <w:basedOn w:val="Fuentedeprrafopredeter"/>
    <w:uiPriority w:val="99"/>
    <w:semiHidden/>
    <w:unhideWhenUsed/>
    <w:rsid w:val="00AE5EEC"/>
    <w:rPr>
      <w:color w:val="800080" w:themeColor="followedHyperlink"/>
      <w:u w:val="single"/>
    </w:rPr>
  </w:style>
  <w:style w:type="table" w:customStyle="1" w:styleId="Tablaconcuadrculaclara1">
    <w:name w:val="Tabla con cuadrícula clara1"/>
    <w:basedOn w:val="Tablanormal"/>
    <w:uiPriority w:val="40"/>
    <w:rsid w:val="00213F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anormal"/>
    <w:uiPriority w:val="42"/>
    <w:rsid w:val="007409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
    <w:name w:val="Body"/>
    <w:rsid w:val="00674ED3"/>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Revisin">
    <w:name w:val="Revision"/>
    <w:hidden/>
    <w:uiPriority w:val="99"/>
    <w:semiHidden/>
    <w:rsid w:val="00810804"/>
    <w:pPr>
      <w:spacing w:after="0" w:line="240" w:lineRule="auto"/>
    </w:pPr>
    <w:rPr>
      <w:rFonts w:ascii="Arial" w:eastAsia="Calibri" w:hAnsi="Arial" w:cs="Times New Roman"/>
      <w:sz w:val="24"/>
    </w:rPr>
  </w:style>
  <w:style w:type="character" w:customStyle="1" w:styleId="Mencinsinresolver1">
    <w:name w:val="Mención sin resolver1"/>
    <w:basedOn w:val="Fuentedeprrafopredeter"/>
    <w:uiPriority w:val="99"/>
    <w:semiHidden/>
    <w:unhideWhenUsed/>
    <w:rsid w:val="00FB4FF0"/>
    <w:rPr>
      <w:color w:val="605E5C"/>
      <w:shd w:val="clear" w:color="auto" w:fill="E1DFDD"/>
    </w:rPr>
  </w:style>
  <w:style w:type="character" w:styleId="Mencinsinresolver">
    <w:name w:val="Unresolved Mention"/>
    <w:basedOn w:val="Fuentedeprrafopredeter"/>
    <w:uiPriority w:val="99"/>
    <w:semiHidden/>
    <w:unhideWhenUsed/>
    <w:rsid w:val="001C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100">
      <w:bodyDiv w:val="1"/>
      <w:marLeft w:val="0"/>
      <w:marRight w:val="0"/>
      <w:marTop w:val="0"/>
      <w:marBottom w:val="0"/>
      <w:divBdr>
        <w:top w:val="none" w:sz="0" w:space="0" w:color="auto"/>
        <w:left w:val="none" w:sz="0" w:space="0" w:color="auto"/>
        <w:bottom w:val="none" w:sz="0" w:space="0" w:color="auto"/>
        <w:right w:val="none" w:sz="0" w:space="0" w:color="auto"/>
      </w:divBdr>
    </w:div>
    <w:div w:id="34699684">
      <w:bodyDiv w:val="1"/>
      <w:marLeft w:val="0"/>
      <w:marRight w:val="0"/>
      <w:marTop w:val="0"/>
      <w:marBottom w:val="0"/>
      <w:divBdr>
        <w:top w:val="none" w:sz="0" w:space="0" w:color="auto"/>
        <w:left w:val="none" w:sz="0" w:space="0" w:color="auto"/>
        <w:bottom w:val="none" w:sz="0" w:space="0" w:color="auto"/>
        <w:right w:val="none" w:sz="0" w:space="0" w:color="auto"/>
      </w:divBdr>
    </w:div>
    <w:div w:id="56099485">
      <w:bodyDiv w:val="1"/>
      <w:marLeft w:val="0"/>
      <w:marRight w:val="0"/>
      <w:marTop w:val="0"/>
      <w:marBottom w:val="0"/>
      <w:divBdr>
        <w:top w:val="none" w:sz="0" w:space="0" w:color="auto"/>
        <w:left w:val="none" w:sz="0" w:space="0" w:color="auto"/>
        <w:bottom w:val="none" w:sz="0" w:space="0" w:color="auto"/>
        <w:right w:val="none" w:sz="0" w:space="0" w:color="auto"/>
      </w:divBdr>
    </w:div>
    <w:div w:id="130679025">
      <w:bodyDiv w:val="1"/>
      <w:marLeft w:val="0"/>
      <w:marRight w:val="0"/>
      <w:marTop w:val="0"/>
      <w:marBottom w:val="0"/>
      <w:divBdr>
        <w:top w:val="none" w:sz="0" w:space="0" w:color="auto"/>
        <w:left w:val="none" w:sz="0" w:space="0" w:color="auto"/>
        <w:bottom w:val="none" w:sz="0" w:space="0" w:color="auto"/>
        <w:right w:val="none" w:sz="0" w:space="0" w:color="auto"/>
      </w:divBdr>
    </w:div>
    <w:div w:id="177038878">
      <w:bodyDiv w:val="1"/>
      <w:marLeft w:val="0"/>
      <w:marRight w:val="0"/>
      <w:marTop w:val="0"/>
      <w:marBottom w:val="0"/>
      <w:divBdr>
        <w:top w:val="none" w:sz="0" w:space="0" w:color="auto"/>
        <w:left w:val="none" w:sz="0" w:space="0" w:color="auto"/>
        <w:bottom w:val="none" w:sz="0" w:space="0" w:color="auto"/>
        <w:right w:val="none" w:sz="0" w:space="0" w:color="auto"/>
      </w:divBdr>
    </w:div>
    <w:div w:id="202256398">
      <w:bodyDiv w:val="1"/>
      <w:marLeft w:val="0"/>
      <w:marRight w:val="0"/>
      <w:marTop w:val="0"/>
      <w:marBottom w:val="0"/>
      <w:divBdr>
        <w:top w:val="none" w:sz="0" w:space="0" w:color="auto"/>
        <w:left w:val="none" w:sz="0" w:space="0" w:color="auto"/>
        <w:bottom w:val="none" w:sz="0" w:space="0" w:color="auto"/>
        <w:right w:val="none" w:sz="0" w:space="0" w:color="auto"/>
      </w:divBdr>
    </w:div>
    <w:div w:id="204682863">
      <w:bodyDiv w:val="1"/>
      <w:marLeft w:val="0"/>
      <w:marRight w:val="0"/>
      <w:marTop w:val="0"/>
      <w:marBottom w:val="0"/>
      <w:divBdr>
        <w:top w:val="none" w:sz="0" w:space="0" w:color="auto"/>
        <w:left w:val="none" w:sz="0" w:space="0" w:color="auto"/>
        <w:bottom w:val="none" w:sz="0" w:space="0" w:color="auto"/>
        <w:right w:val="none" w:sz="0" w:space="0" w:color="auto"/>
      </w:divBdr>
    </w:div>
    <w:div w:id="207887727">
      <w:bodyDiv w:val="1"/>
      <w:marLeft w:val="0"/>
      <w:marRight w:val="0"/>
      <w:marTop w:val="0"/>
      <w:marBottom w:val="0"/>
      <w:divBdr>
        <w:top w:val="none" w:sz="0" w:space="0" w:color="auto"/>
        <w:left w:val="none" w:sz="0" w:space="0" w:color="auto"/>
        <w:bottom w:val="none" w:sz="0" w:space="0" w:color="auto"/>
        <w:right w:val="none" w:sz="0" w:space="0" w:color="auto"/>
      </w:divBdr>
    </w:div>
    <w:div w:id="277763601">
      <w:bodyDiv w:val="1"/>
      <w:marLeft w:val="0"/>
      <w:marRight w:val="0"/>
      <w:marTop w:val="0"/>
      <w:marBottom w:val="0"/>
      <w:divBdr>
        <w:top w:val="none" w:sz="0" w:space="0" w:color="auto"/>
        <w:left w:val="none" w:sz="0" w:space="0" w:color="auto"/>
        <w:bottom w:val="none" w:sz="0" w:space="0" w:color="auto"/>
        <w:right w:val="none" w:sz="0" w:space="0" w:color="auto"/>
      </w:divBdr>
    </w:div>
    <w:div w:id="280769408">
      <w:bodyDiv w:val="1"/>
      <w:marLeft w:val="0"/>
      <w:marRight w:val="0"/>
      <w:marTop w:val="0"/>
      <w:marBottom w:val="0"/>
      <w:divBdr>
        <w:top w:val="none" w:sz="0" w:space="0" w:color="auto"/>
        <w:left w:val="none" w:sz="0" w:space="0" w:color="auto"/>
        <w:bottom w:val="none" w:sz="0" w:space="0" w:color="auto"/>
        <w:right w:val="none" w:sz="0" w:space="0" w:color="auto"/>
      </w:divBdr>
    </w:div>
    <w:div w:id="330253618">
      <w:bodyDiv w:val="1"/>
      <w:marLeft w:val="0"/>
      <w:marRight w:val="0"/>
      <w:marTop w:val="0"/>
      <w:marBottom w:val="0"/>
      <w:divBdr>
        <w:top w:val="none" w:sz="0" w:space="0" w:color="auto"/>
        <w:left w:val="none" w:sz="0" w:space="0" w:color="auto"/>
        <w:bottom w:val="none" w:sz="0" w:space="0" w:color="auto"/>
        <w:right w:val="none" w:sz="0" w:space="0" w:color="auto"/>
      </w:divBdr>
    </w:div>
    <w:div w:id="373772283">
      <w:bodyDiv w:val="1"/>
      <w:marLeft w:val="0"/>
      <w:marRight w:val="0"/>
      <w:marTop w:val="0"/>
      <w:marBottom w:val="0"/>
      <w:divBdr>
        <w:top w:val="none" w:sz="0" w:space="0" w:color="auto"/>
        <w:left w:val="none" w:sz="0" w:space="0" w:color="auto"/>
        <w:bottom w:val="none" w:sz="0" w:space="0" w:color="auto"/>
        <w:right w:val="none" w:sz="0" w:space="0" w:color="auto"/>
      </w:divBdr>
    </w:div>
    <w:div w:id="441263225">
      <w:bodyDiv w:val="1"/>
      <w:marLeft w:val="0"/>
      <w:marRight w:val="0"/>
      <w:marTop w:val="0"/>
      <w:marBottom w:val="0"/>
      <w:divBdr>
        <w:top w:val="none" w:sz="0" w:space="0" w:color="auto"/>
        <w:left w:val="none" w:sz="0" w:space="0" w:color="auto"/>
        <w:bottom w:val="none" w:sz="0" w:space="0" w:color="auto"/>
        <w:right w:val="none" w:sz="0" w:space="0" w:color="auto"/>
      </w:divBdr>
    </w:div>
    <w:div w:id="578368681">
      <w:bodyDiv w:val="1"/>
      <w:marLeft w:val="0"/>
      <w:marRight w:val="0"/>
      <w:marTop w:val="0"/>
      <w:marBottom w:val="0"/>
      <w:divBdr>
        <w:top w:val="none" w:sz="0" w:space="0" w:color="auto"/>
        <w:left w:val="none" w:sz="0" w:space="0" w:color="auto"/>
        <w:bottom w:val="none" w:sz="0" w:space="0" w:color="auto"/>
        <w:right w:val="none" w:sz="0" w:space="0" w:color="auto"/>
      </w:divBdr>
    </w:div>
    <w:div w:id="590546155">
      <w:bodyDiv w:val="1"/>
      <w:marLeft w:val="0"/>
      <w:marRight w:val="0"/>
      <w:marTop w:val="0"/>
      <w:marBottom w:val="0"/>
      <w:divBdr>
        <w:top w:val="none" w:sz="0" w:space="0" w:color="auto"/>
        <w:left w:val="none" w:sz="0" w:space="0" w:color="auto"/>
        <w:bottom w:val="none" w:sz="0" w:space="0" w:color="auto"/>
        <w:right w:val="none" w:sz="0" w:space="0" w:color="auto"/>
      </w:divBdr>
    </w:div>
    <w:div w:id="601497081">
      <w:bodyDiv w:val="1"/>
      <w:marLeft w:val="0"/>
      <w:marRight w:val="0"/>
      <w:marTop w:val="0"/>
      <w:marBottom w:val="0"/>
      <w:divBdr>
        <w:top w:val="none" w:sz="0" w:space="0" w:color="auto"/>
        <w:left w:val="none" w:sz="0" w:space="0" w:color="auto"/>
        <w:bottom w:val="none" w:sz="0" w:space="0" w:color="auto"/>
        <w:right w:val="none" w:sz="0" w:space="0" w:color="auto"/>
      </w:divBdr>
    </w:div>
    <w:div w:id="636881547">
      <w:bodyDiv w:val="1"/>
      <w:marLeft w:val="0"/>
      <w:marRight w:val="0"/>
      <w:marTop w:val="0"/>
      <w:marBottom w:val="0"/>
      <w:divBdr>
        <w:top w:val="none" w:sz="0" w:space="0" w:color="auto"/>
        <w:left w:val="none" w:sz="0" w:space="0" w:color="auto"/>
        <w:bottom w:val="none" w:sz="0" w:space="0" w:color="auto"/>
        <w:right w:val="none" w:sz="0" w:space="0" w:color="auto"/>
      </w:divBdr>
    </w:div>
    <w:div w:id="653532736">
      <w:bodyDiv w:val="1"/>
      <w:marLeft w:val="0"/>
      <w:marRight w:val="0"/>
      <w:marTop w:val="0"/>
      <w:marBottom w:val="0"/>
      <w:divBdr>
        <w:top w:val="none" w:sz="0" w:space="0" w:color="auto"/>
        <w:left w:val="none" w:sz="0" w:space="0" w:color="auto"/>
        <w:bottom w:val="none" w:sz="0" w:space="0" w:color="auto"/>
        <w:right w:val="none" w:sz="0" w:space="0" w:color="auto"/>
      </w:divBdr>
    </w:div>
    <w:div w:id="654458276">
      <w:bodyDiv w:val="1"/>
      <w:marLeft w:val="0"/>
      <w:marRight w:val="0"/>
      <w:marTop w:val="0"/>
      <w:marBottom w:val="0"/>
      <w:divBdr>
        <w:top w:val="none" w:sz="0" w:space="0" w:color="auto"/>
        <w:left w:val="none" w:sz="0" w:space="0" w:color="auto"/>
        <w:bottom w:val="none" w:sz="0" w:space="0" w:color="auto"/>
        <w:right w:val="none" w:sz="0" w:space="0" w:color="auto"/>
      </w:divBdr>
    </w:div>
    <w:div w:id="670832834">
      <w:bodyDiv w:val="1"/>
      <w:marLeft w:val="0"/>
      <w:marRight w:val="0"/>
      <w:marTop w:val="0"/>
      <w:marBottom w:val="0"/>
      <w:divBdr>
        <w:top w:val="none" w:sz="0" w:space="0" w:color="auto"/>
        <w:left w:val="none" w:sz="0" w:space="0" w:color="auto"/>
        <w:bottom w:val="none" w:sz="0" w:space="0" w:color="auto"/>
        <w:right w:val="none" w:sz="0" w:space="0" w:color="auto"/>
      </w:divBdr>
    </w:div>
    <w:div w:id="689726139">
      <w:bodyDiv w:val="1"/>
      <w:marLeft w:val="0"/>
      <w:marRight w:val="0"/>
      <w:marTop w:val="0"/>
      <w:marBottom w:val="0"/>
      <w:divBdr>
        <w:top w:val="none" w:sz="0" w:space="0" w:color="auto"/>
        <w:left w:val="none" w:sz="0" w:space="0" w:color="auto"/>
        <w:bottom w:val="none" w:sz="0" w:space="0" w:color="auto"/>
        <w:right w:val="none" w:sz="0" w:space="0" w:color="auto"/>
      </w:divBdr>
    </w:div>
    <w:div w:id="753278920">
      <w:bodyDiv w:val="1"/>
      <w:marLeft w:val="0"/>
      <w:marRight w:val="0"/>
      <w:marTop w:val="0"/>
      <w:marBottom w:val="0"/>
      <w:divBdr>
        <w:top w:val="none" w:sz="0" w:space="0" w:color="auto"/>
        <w:left w:val="none" w:sz="0" w:space="0" w:color="auto"/>
        <w:bottom w:val="none" w:sz="0" w:space="0" w:color="auto"/>
        <w:right w:val="none" w:sz="0" w:space="0" w:color="auto"/>
      </w:divBdr>
    </w:div>
    <w:div w:id="880826656">
      <w:bodyDiv w:val="1"/>
      <w:marLeft w:val="0"/>
      <w:marRight w:val="0"/>
      <w:marTop w:val="0"/>
      <w:marBottom w:val="0"/>
      <w:divBdr>
        <w:top w:val="none" w:sz="0" w:space="0" w:color="auto"/>
        <w:left w:val="none" w:sz="0" w:space="0" w:color="auto"/>
        <w:bottom w:val="none" w:sz="0" w:space="0" w:color="auto"/>
        <w:right w:val="none" w:sz="0" w:space="0" w:color="auto"/>
      </w:divBdr>
    </w:div>
    <w:div w:id="1159811819">
      <w:bodyDiv w:val="1"/>
      <w:marLeft w:val="0"/>
      <w:marRight w:val="0"/>
      <w:marTop w:val="0"/>
      <w:marBottom w:val="0"/>
      <w:divBdr>
        <w:top w:val="none" w:sz="0" w:space="0" w:color="auto"/>
        <w:left w:val="none" w:sz="0" w:space="0" w:color="auto"/>
        <w:bottom w:val="none" w:sz="0" w:space="0" w:color="auto"/>
        <w:right w:val="none" w:sz="0" w:space="0" w:color="auto"/>
      </w:divBdr>
    </w:div>
    <w:div w:id="1360886118">
      <w:bodyDiv w:val="1"/>
      <w:marLeft w:val="0"/>
      <w:marRight w:val="0"/>
      <w:marTop w:val="0"/>
      <w:marBottom w:val="0"/>
      <w:divBdr>
        <w:top w:val="none" w:sz="0" w:space="0" w:color="auto"/>
        <w:left w:val="none" w:sz="0" w:space="0" w:color="auto"/>
        <w:bottom w:val="none" w:sz="0" w:space="0" w:color="auto"/>
        <w:right w:val="none" w:sz="0" w:space="0" w:color="auto"/>
      </w:divBdr>
    </w:div>
    <w:div w:id="1468475004">
      <w:bodyDiv w:val="1"/>
      <w:marLeft w:val="0"/>
      <w:marRight w:val="0"/>
      <w:marTop w:val="0"/>
      <w:marBottom w:val="0"/>
      <w:divBdr>
        <w:top w:val="none" w:sz="0" w:space="0" w:color="auto"/>
        <w:left w:val="none" w:sz="0" w:space="0" w:color="auto"/>
        <w:bottom w:val="none" w:sz="0" w:space="0" w:color="auto"/>
        <w:right w:val="none" w:sz="0" w:space="0" w:color="auto"/>
      </w:divBdr>
    </w:div>
    <w:div w:id="1505053787">
      <w:bodyDiv w:val="1"/>
      <w:marLeft w:val="0"/>
      <w:marRight w:val="0"/>
      <w:marTop w:val="0"/>
      <w:marBottom w:val="0"/>
      <w:divBdr>
        <w:top w:val="none" w:sz="0" w:space="0" w:color="auto"/>
        <w:left w:val="none" w:sz="0" w:space="0" w:color="auto"/>
        <w:bottom w:val="none" w:sz="0" w:space="0" w:color="auto"/>
        <w:right w:val="none" w:sz="0" w:space="0" w:color="auto"/>
      </w:divBdr>
    </w:div>
    <w:div w:id="1530877088">
      <w:bodyDiv w:val="1"/>
      <w:marLeft w:val="0"/>
      <w:marRight w:val="0"/>
      <w:marTop w:val="0"/>
      <w:marBottom w:val="0"/>
      <w:divBdr>
        <w:top w:val="none" w:sz="0" w:space="0" w:color="auto"/>
        <w:left w:val="none" w:sz="0" w:space="0" w:color="auto"/>
        <w:bottom w:val="none" w:sz="0" w:space="0" w:color="auto"/>
        <w:right w:val="none" w:sz="0" w:space="0" w:color="auto"/>
      </w:divBdr>
    </w:div>
    <w:div w:id="1572615670">
      <w:bodyDiv w:val="1"/>
      <w:marLeft w:val="0"/>
      <w:marRight w:val="0"/>
      <w:marTop w:val="0"/>
      <w:marBottom w:val="0"/>
      <w:divBdr>
        <w:top w:val="none" w:sz="0" w:space="0" w:color="auto"/>
        <w:left w:val="none" w:sz="0" w:space="0" w:color="auto"/>
        <w:bottom w:val="none" w:sz="0" w:space="0" w:color="auto"/>
        <w:right w:val="none" w:sz="0" w:space="0" w:color="auto"/>
      </w:divBdr>
    </w:div>
    <w:div w:id="1650359153">
      <w:bodyDiv w:val="1"/>
      <w:marLeft w:val="0"/>
      <w:marRight w:val="0"/>
      <w:marTop w:val="0"/>
      <w:marBottom w:val="0"/>
      <w:divBdr>
        <w:top w:val="none" w:sz="0" w:space="0" w:color="auto"/>
        <w:left w:val="none" w:sz="0" w:space="0" w:color="auto"/>
        <w:bottom w:val="none" w:sz="0" w:space="0" w:color="auto"/>
        <w:right w:val="none" w:sz="0" w:space="0" w:color="auto"/>
      </w:divBdr>
    </w:div>
    <w:div w:id="1707214157">
      <w:bodyDiv w:val="1"/>
      <w:marLeft w:val="0"/>
      <w:marRight w:val="0"/>
      <w:marTop w:val="0"/>
      <w:marBottom w:val="0"/>
      <w:divBdr>
        <w:top w:val="none" w:sz="0" w:space="0" w:color="auto"/>
        <w:left w:val="none" w:sz="0" w:space="0" w:color="auto"/>
        <w:bottom w:val="none" w:sz="0" w:space="0" w:color="auto"/>
        <w:right w:val="none" w:sz="0" w:space="0" w:color="auto"/>
      </w:divBdr>
    </w:div>
    <w:div w:id="1713922627">
      <w:bodyDiv w:val="1"/>
      <w:marLeft w:val="0"/>
      <w:marRight w:val="0"/>
      <w:marTop w:val="0"/>
      <w:marBottom w:val="0"/>
      <w:divBdr>
        <w:top w:val="none" w:sz="0" w:space="0" w:color="auto"/>
        <w:left w:val="none" w:sz="0" w:space="0" w:color="auto"/>
        <w:bottom w:val="none" w:sz="0" w:space="0" w:color="auto"/>
        <w:right w:val="none" w:sz="0" w:space="0" w:color="auto"/>
      </w:divBdr>
    </w:div>
    <w:div w:id="191550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droboza.files.wordpress.com/2008/10/2-1-modelos-educativos-y-pedagc3b3gico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alyc.org/articulo.oa?id=337531584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co/pdf/seec/v10n20/v10n20a6.pdf" TargetMode="External"/><Relationship Id="rId5" Type="http://schemas.openxmlformats.org/officeDocument/2006/relationships/webSettings" Target="webSettings.xml"/><Relationship Id="rId15" Type="http://schemas.openxmlformats.org/officeDocument/2006/relationships/hyperlink" Target="https://secureservercdn.net/72.167.241.180/8k4.76a.myftpupload.com/wp-content/uploads/2021/06/2021-Manual-RSU-Modelo-URSULA-Esp.pdf" TargetMode="External"/><Relationship Id="rId10" Type="http://schemas.openxmlformats.org/officeDocument/2006/relationships/hyperlink" Target="https://www.redalyc.org/journal/5709/57096068801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unionursula.org/nosotros/definicion-rs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8299/cisa.v5i5.4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B6A16-6BBE-4550-9413-19C04860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4211</Words>
  <Characters>23162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2024-02-13T19:07:00Z</dcterms:created>
  <dcterms:modified xsi:type="dcterms:W3CDTF">2024-02-13T19:07:00Z</dcterms:modified>
</cp:coreProperties>
</file>